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96D" w:rsidRDefault="005A396D" w:rsidP="00026B90">
      <w:pPr>
        <w:tabs>
          <w:tab w:val="left" w:pos="9517"/>
          <w:tab w:val="right" w:pos="10206"/>
        </w:tabs>
        <w:spacing w:after="0" w:line="240" w:lineRule="exact"/>
        <w:rPr>
          <w:rFonts w:ascii="Verdana" w:hAnsi="Verdana"/>
          <w:i/>
          <w:sz w:val="16"/>
          <w:szCs w:val="16"/>
        </w:rPr>
      </w:pPr>
      <w:r>
        <w:rPr>
          <w:rFonts w:ascii="Verdana" w:eastAsia="Calibri" w:hAnsi="Verdana" w:cs="Times New Roman"/>
          <w:i/>
          <w:sz w:val="14"/>
          <w:szCs w:val="14"/>
        </w:rPr>
        <w:tab/>
      </w:r>
    </w:p>
    <w:p w:rsidR="00FD4044" w:rsidRPr="00FD4044" w:rsidRDefault="00FD4044" w:rsidP="00A8046A">
      <w:pPr>
        <w:spacing w:after="0" w:line="260" w:lineRule="exact"/>
        <w:jc w:val="center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  <w:r w:rsidRPr="00FD4044">
        <w:rPr>
          <w:rFonts w:ascii="Verdana" w:eastAsia="Times New Roman" w:hAnsi="Verdana" w:cs="Times New Roman"/>
          <w:b/>
          <w:bCs/>
          <w:i/>
          <w:sz w:val="14"/>
          <w:szCs w:val="14"/>
          <w:lang w:eastAsia="it-IT"/>
        </w:rPr>
        <w:t>VERBALE DELLO SCRUTINIO</w:t>
      </w:r>
    </w:p>
    <w:p w:rsidR="00FD4044" w:rsidRPr="00FD4044" w:rsidRDefault="00FD4044" w:rsidP="00A8046A">
      <w:pPr>
        <w:spacing w:after="0" w:line="260" w:lineRule="exact"/>
        <w:jc w:val="center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  <w:r w:rsidRPr="00FD4044">
        <w:rPr>
          <w:rFonts w:ascii="Verdana" w:eastAsia="Times New Roman" w:hAnsi="Verdana" w:cs="Times New Roman"/>
          <w:b/>
          <w:bCs/>
          <w:i/>
          <w:sz w:val="14"/>
          <w:szCs w:val="14"/>
          <w:lang w:eastAsia="it-IT"/>
        </w:rPr>
        <w:t xml:space="preserve">Anno Scolastico </w:t>
      </w:r>
      <w:r w:rsidR="00230879">
        <w:rPr>
          <w:rFonts w:ascii="Verdana" w:eastAsia="Times New Roman" w:hAnsi="Verdana" w:cs="Times New Roman"/>
          <w:i/>
          <w:sz w:val="14"/>
          <w:szCs w:val="14"/>
          <w:lang w:eastAsia="it-IT"/>
        </w:rPr>
        <w:t>202</w:t>
      </w:r>
      <w:r w:rsidR="00742CC2">
        <w:rPr>
          <w:rFonts w:ascii="Verdana" w:eastAsia="Times New Roman" w:hAnsi="Verdana" w:cs="Times New Roman"/>
          <w:i/>
          <w:sz w:val="14"/>
          <w:szCs w:val="14"/>
          <w:lang w:eastAsia="it-IT"/>
        </w:rPr>
        <w:t>4</w:t>
      </w:r>
      <w:r w:rsidR="00230879">
        <w:rPr>
          <w:rFonts w:ascii="Verdana" w:eastAsia="Times New Roman" w:hAnsi="Verdana" w:cs="Times New Roman"/>
          <w:i/>
          <w:sz w:val="14"/>
          <w:szCs w:val="14"/>
          <w:lang w:eastAsia="it-IT"/>
        </w:rPr>
        <w:t>/202</w:t>
      </w:r>
      <w:r w:rsidR="00742CC2">
        <w:rPr>
          <w:rFonts w:ascii="Verdana" w:eastAsia="Times New Roman" w:hAnsi="Verdana" w:cs="Times New Roman"/>
          <w:i/>
          <w:sz w:val="14"/>
          <w:szCs w:val="14"/>
          <w:lang w:eastAsia="it-IT"/>
        </w:rPr>
        <w:t>5</w:t>
      </w:r>
    </w:p>
    <w:p w:rsidR="00A8046A" w:rsidRDefault="00AC3E90" w:rsidP="00A8046A">
      <w:pPr>
        <w:spacing w:after="0" w:line="260" w:lineRule="exact"/>
        <w:jc w:val="center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  <w:r>
        <w:rPr>
          <w:rFonts w:ascii="Verdana" w:eastAsia="Times New Roman" w:hAnsi="Verdana" w:cs="Times New Roman"/>
          <w:i/>
          <w:sz w:val="14"/>
          <w:szCs w:val="14"/>
          <w:lang w:eastAsia="it-IT"/>
        </w:rPr>
        <w:t> VERBALE N........  DEL CONSIGLIO DI CLASSE ......</w:t>
      </w:r>
    </w:p>
    <w:p w:rsidR="00A8046A" w:rsidRDefault="00A8046A" w:rsidP="00A8046A">
      <w:pPr>
        <w:spacing w:after="0" w:line="260" w:lineRule="exact"/>
        <w:jc w:val="center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</w:p>
    <w:p w:rsidR="00FD4044" w:rsidRPr="00FD4044" w:rsidRDefault="00FD4044" w:rsidP="00FD4044">
      <w:pPr>
        <w:spacing w:after="0" w:line="220" w:lineRule="exact"/>
        <w:ind w:right="-6"/>
        <w:jc w:val="both"/>
        <w:rPr>
          <w:rFonts w:ascii="Verdana" w:eastAsia="Times New Roman" w:hAnsi="Verdana" w:cs="Times New Roman"/>
          <w:i/>
          <w:color w:val="FF0000"/>
          <w:sz w:val="14"/>
          <w:szCs w:val="14"/>
          <w:lang w:eastAsia="it-IT"/>
        </w:rPr>
      </w:pPr>
      <w:r w:rsidRPr="00FD4044">
        <w:rPr>
          <w:rFonts w:ascii="Verdana" w:eastAsia="Times New Roman" w:hAnsi="Verdana" w:cs="Times New Roman"/>
          <w:i/>
          <w:sz w:val="14"/>
          <w:szCs w:val="14"/>
          <w:lang w:eastAsia="it-IT"/>
        </w:rPr>
        <w:t>Il giorno </w:t>
      </w:r>
      <w:r w:rsidR="00AD25C7">
        <w:rPr>
          <w:rFonts w:ascii="Verdana" w:eastAsia="Times New Roman" w:hAnsi="Verdana" w:cs="Times New Roman"/>
          <w:i/>
          <w:color w:val="303030"/>
          <w:sz w:val="14"/>
          <w:szCs w:val="14"/>
          <w:lang w:eastAsia="it-IT"/>
        </w:rPr>
        <w:t>...........</w:t>
      </w:r>
      <w:r w:rsidR="00AD25C7">
        <w:rPr>
          <w:rFonts w:ascii="Verdana" w:eastAsia="Times New Roman" w:hAnsi="Verdana" w:cs="Times New Roman"/>
          <w:i/>
          <w:sz w:val="14"/>
          <w:szCs w:val="14"/>
          <w:lang w:eastAsia="it-IT"/>
        </w:rPr>
        <w:t>del mese di giugno alle ore...............</w:t>
      </w:r>
      <w:r w:rsidRPr="00FD4044"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 co</w:t>
      </w:r>
      <w:r w:rsidR="00230879">
        <w:rPr>
          <w:rFonts w:ascii="Verdana" w:eastAsia="Times New Roman" w:hAnsi="Verdana" w:cs="Times New Roman"/>
          <w:i/>
          <w:sz w:val="14"/>
          <w:szCs w:val="14"/>
          <w:lang w:eastAsia="it-IT"/>
        </w:rPr>
        <w:t>m</w:t>
      </w:r>
      <w:r w:rsidR="00AC3E90">
        <w:rPr>
          <w:rFonts w:ascii="Verdana" w:eastAsia="Times New Roman" w:hAnsi="Verdana" w:cs="Times New Roman"/>
          <w:i/>
          <w:sz w:val="14"/>
          <w:szCs w:val="14"/>
          <w:lang w:eastAsia="it-IT"/>
        </w:rPr>
        <w:t>e da Circolar</w:t>
      </w:r>
      <w:r w:rsidR="009B4FAE">
        <w:rPr>
          <w:rFonts w:ascii="Verdana" w:eastAsia="Times New Roman" w:hAnsi="Verdana" w:cs="Times New Roman"/>
          <w:i/>
          <w:sz w:val="14"/>
          <w:szCs w:val="14"/>
          <w:lang w:eastAsia="it-IT"/>
        </w:rPr>
        <w:t>e</w:t>
      </w:r>
      <w:r w:rsidR="00AC3E90"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 n</w:t>
      </w:r>
      <w:r w:rsidR="009B4FAE">
        <w:rPr>
          <w:rFonts w:ascii="Verdana" w:eastAsia="Times New Roman" w:hAnsi="Verdana" w:cs="Times New Roman"/>
          <w:i/>
          <w:sz w:val="14"/>
          <w:szCs w:val="14"/>
          <w:lang w:eastAsia="it-IT"/>
        </w:rPr>
        <w:t>……………………</w:t>
      </w:r>
      <w:r w:rsidR="009D11F9"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 del </w:t>
      </w:r>
      <w:r w:rsidR="009B4FAE">
        <w:rPr>
          <w:rFonts w:ascii="Verdana" w:eastAsia="Times New Roman" w:hAnsi="Verdana" w:cs="Times New Roman"/>
          <w:i/>
          <w:sz w:val="14"/>
          <w:szCs w:val="14"/>
          <w:lang w:eastAsia="it-IT"/>
        </w:rPr>
        <w:t>……………………..</w:t>
      </w:r>
      <w:r w:rsidR="00230879">
        <w:rPr>
          <w:rFonts w:ascii="Verdana" w:eastAsia="Times New Roman" w:hAnsi="Verdana" w:cs="Times New Roman"/>
          <w:i/>
          <w:sz w:val="14"/>
          <w:szCs w:val="14"/>
          <w:lang w:eastAsia="it-IT"/>
        </w:rPr>
        <w:t>,</w:t>
      </w:r>
      <w:r w:rsidRPr="00FD4044">
        <w:rPr>
          <w:rFonts w:ascii="Verdana" w:eastAsia="Times New Roman" w:hAnsi="Verdana" w:cs="Calibri"/>
          <w:i/>
          <w:sz w:val="14"/>
          <w:szCs w:val="14"/>
          <w:lang w:eastAsia="it-IT"/>
        </w:rPr>
        <w:t xml:space="preserve">si riunisce </w:t>
      </w:r>
      <w:r w:rsidR="00A36F59">
        <w:rPr>
          <w:rFonts w:ascii="Verdana" w:eastAsia="Times New Roman" w:hAnsi="Verdana" w:cs="Calibri"/>
          <w:i/>
          <w:sz w:val="14"/>
          <w:szCs w:val="14"/>
          <w:lang w:eastAsia="it-IT"/>
        </w:rPr>
        <w:t xml:space="preserve">presso </w:t>
      </w:r>
      <w:r w:rsidR="00AD25C7" w:rsidRPr="00A36F59">
        <w:rPr>
          <w:rFonts w:ascii="Verdana" w:eastAsia="Times New Roman" w:hAnsi="Verdana" w:cs="Times New Roman"/>
          <w:i/>
          <w:sz w:val="14"/>
          <w:szCs w:val="14"/>
          <w:lang w:eastAsia="it-IT"/>
        </w:rPr>
        <w:t>........................................</w:t>
      </w:r>
      <w:r w:rsidR="00AC3E90">
        <w:rPr>
          <w:rFonts w:ascii="Verdana" w:eastAsia="Times New Roman" w:hAnsi="Verdana" w:cs="Calibri"/>
          <w:i/>
          <w:sz w:val="14"/>
          <w:szCs w:val="14"/>
          <w:lang w:eastAsia="it-IT"/>
        </w:rPr>
        <w:t xml:space="preserve"> il Consiglio della Classe ............. Sezione ................</w:t>
      </w:r>
      <w:r w:rsidRPr="00FD4044">
        <w:rPr>
          <w:rFonts w:ascii="Verdana" w:eastAsia="Times New Roman" w:hAnsi="Verdana" w:cs="Calibri"/>
          <w:i/>
          <w:sz w:val="14"/>
          <w:szCs w:val="14"/>
          <w:lang w:eastAsia="it-IT"/>
        </w:rPr>
        <w:t>,  per procedere alla</w:t>
      </w:r>
      <w:r w:rsidRPr="00FD4044"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 trattazione dei seguenti punti all'Ordine del giorno:</w:t>
      </w:r>
    </w:p>
    <w:p w:rsidR="00FD4044" w:rsidRPr="00FD4044" w:rsidRDefault="00FD4044" w:rsidP="00FD4044">
      <w:pPr>
        <w:spacing w:after="0" w:line="220" w:lineRule="exact"/>
        <w:ind w:right="-6"/>
        <w:jc w:val="both"/>
        <w:rPr>
          <w:rFonts w:ascii="Verdana" w:eastAsia="Times New Roman" w:hAnsi="Verdana" w:cs="Times New Roman"/>
          <w:i/>
          <w:color w:val="FF0000"/>
          <w:sz w:val="14"/>
          <w:szCs w:val="14"/>
          <w:lang w:eastAsia="it-IT"/>
        </w:rPr>
      </w:pPr>
    </w:p>
    <w:p w:rsidR="00A8046A" w:rsidRDefault="00FD4044" w:rsidP="00A8046A">
      <w:pPr>
        <w:numPr>
          <w:ilvl w:val="0"/>
          <w:numId w:val="26"/>
        </w:numPr>
        <w:spacing w:after="0" w:line="220" w:lineRule="exact"/>
        <w:ind w:left="284" w:hanging="284"/>
        <w:jc w:val="both"/>
        <w:rPr>
          <w:rFonts w:ascii="Verdana" w:eastAsia="Times New Roman" w:hAnsi="Verdana" w:cs="Times New Roman"/>
          <w:i/>
          <w:color w:val="000000" w:themeColor="text1"/>
          <w:sz w:val="14"/>
          <w:szCs w:val="14"/>
          <w:lang w:eastAsia="it-IT"/>
        </w:rPr>
      </w:pPr>
      <w:r w:rsidRPr="00EE3D56">
        <w:rPr>
          <w:rFonts w:ascii="Verdana" w:eastAsia="Times New Roman" w:hAnsi="Verdana" w:cs="Times New Roman"/>
          <w:b/>
          <w:i/>
          <w:color w:val="000000" w:themeColor="text1"/>
          <w:sz w:val="14"/>
          <w:szCs w:val="14"/>
          <w:lang w:eastAsia="it-IT"/>
        </w:rPr>
        <w:t>Presa d’atto delle documentalità</w:t>
      </w:r>
      <w:r w:rsidRPr="00FD4044">
        <w:rPr>
          <w:rFonts w:ascii="Verdana" w:eastAsia="Times New Roman" w:hAnsi="Verdana" w:cs="Times New Roman"/>
          <w:i/>
          <w:color w:val="000000" w:themeColor="text1"/>
          <w:sz w:val="14"/>
          <w:szCs w:val="14"/>
          <w:lang w:eastAsia="it-IT"/>
        </w:rPr>
        <w:t xml:space="preserve"> e dei verbali delle sedute precedenti </w:t>
      </w:r>
    </w:p>
    <w:p w:rsidR="00FD4044" w:rsidRPr="00FD4044" w:rsidRDefault="00FD4044" w:rsidP="00A8046A">
      <w:pPr>
        <w:numPr>
          <w:ilvl w:val="0"/>
          <w:numId w:val="26"/>
        </w:numPr>
        <w:spacing w:after="0" w:line="220" w:lineRule="exact"/>
        <w:ind w:left="284" w:hanging="284"/>
        <w:jc w:val="both"/>
        <w:rPr>
          <w:rFonts w:ascii="Verdana" w:eastAsia="Times New Roman" w:hAnsi="Verdana" w:cs="Times New Roman"/>
          <w:i/>
          <w:color w:val="000000" w:themeColor="text1"/>
          <w:sz w:val="14"/>
          <w:szCs w:val="14"/>
          <w:lang w:eastAsia="it-IT"/>
        </w:rPr>
      </w:pPr>
      <w:r w:rsidRPr="00FD4044">
        <w:rPr>
          <w:rFonts w:ascii="Verdana" w:eastAsia="Times New Roman" w:hAnsi="Verdana" w:cs="Times New Roman"/>
          <w:b/>
          <w:i/>
          <w:color w:val="000000" w:themeColor="text1"/>
          <w:sz w:val="14"/>
          <w:szCs w:val="14"/>
          <w:lang w:eastAsia="it-IT"/>
        </w:rPr>
        <w:t>Conferimento ed analisi</w:t>
      </w:r>
      <w:r w:rsidRPr="00FD4044">
        <w:rPr>
          <w:rFonts w:ascii="Verdana" w:eastAsia="Times New Roman" w:hAnsi="Verdana" w:cs="Times New Roman"/>
          <w:i/>
          <w:color w:val="000000" w:themeColor="text1"/>
          <w:sz w:val="14"/>
          <w:szCs w:val="14"/>
          <w:lang w:eastAsia="it-IT"/>
        </w:rPr>
        <w:t xml:space="preserve"> di completezza e congruità delle documentalità sia cartacee che in formato digitale:</w:t>
      </w:r>
    </w:p>
    <w:p w:rsidR="00A8046A" w:rsidRDefault="00AC3E90" w:rsidP="00A8046A">
      <w:pPr>
        <w:numPr>
          <w:ilvl w:val="1"/>
          <w:numId w:val="26"/>
        </w:numPr>
        <w:spacing w:after="0" w:line="220" w:lineRule="exact"/>
        <w:ind w:left="709" w:hanging="283"/>
        <w:jc w:val="both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  <w:r>
        <w:rPr>
          <w:rFonts w:ascii="Verdana" w:eastAsia="Times New Roman" w:hAnsi="Verdana" w:cs="Times New Roman"/>
          <w:i/>
          <w:color w:val="000000" w:themeColor="text1"/>
          <w:sz w:val="14"/>
          <w:szCs w:val="14"/>
          <w:lang w:eastAsia="it-IT"/>
        </w:rPr>
        <w:t>Prospetto delle assenze quantificazione e valutazione delle assenze</w:t>
      </w:r>
    </w:p>
    <w:p w:rsidR="00FD4044" w:rsidRDefault="00AC3E90" w:rsidP="00A8046A">
      <w:pPr>
        <w:numPr>
          <w:ilvl w:val="1"/>
          <w:numId w:val="26"/>
        </w:numPr>
        <w:spacing w:after="0" w:line="220" w:lineRule="exact"/>
        <w:ind w:left="709" w:hanging="283"/>
        <w:jc w:val="both"/>
        <w:rPr>
          <w:rFonts w:ascii="Verdana" w:eastAsia="Times New Roman" w:hAnsi="Verdana" w:cs="Times New Roman"/>
          <w:i/>
          <w:color w:val="000000" w:themeColor="text1"/>
          <w:sz w:val="14"/>
          <w:szCs w:val="14"/>
          <w:lang w:eastAsia="it-IT"/>
        </w:rPr>
      </w:pPr>
      <w:r>
        <w:rPr>
          <w:rFonts w:ascii="Verdana" w:eastAsia="Times New Roman" w:hAnsi="Verdana" w:cs="Times New Roman"/>
          <w:i/>
          <w:color w:val="000000" w:themeColor="text1"/>
          <w:sz w:val="14"/>
          <w:szCs w:val="14"/>
          <w:lang w:eastAsia="it-IT"/>
        </w:rPr>
        <w:t>Prospetto della valutazione formativa</w:t>
      </w:r>
    </w:p>
    <w:p w:rsidR="00AC3E90" w:rsidRDefault="00AC3E90" w:rsidP="00A8046A">
      <w:pPr>
        <w:numPr>
          <w:ilvl w:val="1"/>
          <w:numId w:val="26"/>
        </w:numPr>
        <w:spacing w:after="0" w:line="220" w:lineRule="exact"/>
        <w:ind w:left="709" w:hanging="283"/>
        <w:jc w:val="both"/>
        <w:rPr>
          <w:rFonts w:ascii="Verdana" w:eastAsia="Times New Roman" w:hAnsi="Verdana" w:cs="Times New Roman"/>
          <w:i/>
          <w:color w:val="000000" w:themeColor="text1"/>
          <w:sz w:val="14"/>
          <w:szCs w:val="14"/>
          <w:lang w:eastAsia="it-IT"/>
        </w:rPr>
      </w:pPr>
      <w:r>
        <w:rPr>
          <w:rFonts w:ascii="Verdana" w:eastAsia="Times New Roman" w:hAnsi="Verdana" w:cs="Times New Roman"/>
          <w:i/>
          <w:color w:val="000000" w:themeColor="text1"/>
          <w:sz w:val="14"/>
          <w:szCs w:val="14"/>
          <w:lang w:eastAsia="it-IT"/>
        </w:rPr>
        <w:t>ogni altra documentazione conclusiva dell'anno scolastico e in particolare:</w:t>
      </w:r>
    </w:p>
    <w:p w:rsidR="00AC3E90" w:rsidRDefault="00AC3E90" w:rsidP="00AC3E90">
      <w:pPr>
        <w:pStyle w:val="Paragrafoelenco"/>
        <w:numPr>
          <w:ilvl w:val="0"/>
          <w:numId w:val="36"/>
        </w:numPr>
        <w:spacing w:after="0" w:line="220" w:lineRule="exact"/>
        <w:jc w:val="both"/>
        <w:rPr>
          <w:rFonts w:ascii="Verdana" w:eastAsia="Times New Roman" w:hAnsi="Verdana" w:cs="Times New Roman"/>
          <w:i/>
          <w:color w:val="000000" w:themeColor="text1"/>
          <w:sz w:val="14"/>
          <w:szCs w:val="14"/>
          <w:lang w:eastAsia="it-IT"/>
        </w:rPr>
      </w:pPr>
      <w:r>
        <w:rPr>
          <w:rFonts w:ascii="Verdana" w:eastAsia="Times New Roman" w:hAnsi="Verdana" w:cs="Times New Roman"/>
          <w:i/>
          <w:color w:val="000000" w:themeColor="text1"/>
          <w:sz w:val="14"/>
          <w:szCs w:val="14"/>
          <w:lang w:eastAsia="it-IT"/>
        </w:rPr>
        <w:t>elementi ai fini della valutazione del Potenziamento</w:t>
      </w:r>
    </w:p>
    <w:p w:rsidR="00AC3E90" w:rsidRDefault="00AC3E90" w:rsidP="00AC3E90">
      <w:pPr>
        <w:pStyle w:val="Paragrafoelenco"/>
        <w:numPr>
          <w:ilvl w:val="0"/>
          <w:numId w:val="36"/>
        </w:numPr>
        <w:spacing w:after="0" w:line="220" w:lineRule="exact"/>
        <w:jc w:val="both"/>
        <w:rPr>
          <w:rFonts w:ascii="Verdana" w:eastAsia="Times New Roman" w:hAnsi="Verdana" w:cs="Times New Roman"/>
          <w:i/>
          <w:color w:val="000000" w:themeColor="text1"/>
          <w:sz w:val="14"/>
          <w:szCs w:val="14"/>
          <w:lang w:eastAsia="it-IT"/>
        </w:rPr>
      </w:pPr>
      <w:r>
        <w:rPr>
          <w:rFonts w:ascii="Verdana" w:eastAsia="Times New Roman" w:hAnsi="Verdana" w:cs="Times New Roman"/>
          <w:i/>
          <w:color w:val="000000" w:themeColor="text1"/>
          <w:sz w:val="14"/>
          <w:szCs w:val="14"/>
          <w:lang w:eastAsia="it-IT"/>
        </w:rPr>
        <w:t>elementi ai fini della valutazione dei Progetti dell'Ampliamento dell'Offerta Formativa (AOF)</w:t>
      </w:r>
    </w:p>
    <w:p w:rsidR="00AC3E90" w:rsidRPr="00AC3E90" w:rsidRDefault="00AC3E90" w:rsidP="00AC3E90">
      <w:pPr>
        <w:pStyle w:val="Paragrafoelenco"/>
        <w:numPr>
          <w:ilvl w:val="0"/>
          <w:numId w:val="36"/>
        </w:numPr>
        <w:spacing w:after="0" w:line="220" w:lineRule="exact"/>
        <w:jc w:val="both"/>
        <w:rPr>
          <w:rFonts w:ascii="Verdana" w:eastAsia="Times New Roman" w:hAnsi="Verdana" w:cs="Times New Roman"/>
          <w:i/>
          <w:color w:val="000000" w:themeColor="text1"/>
          <w:sz w:val="14"/>
          <w:szCs w:val="14"/>
          <w:lang w:eastAsia="it-IT"/>
        </w:rPr>
      </w:pPr>
      <w:r>
        <w:rPr>
          <w:rFonts w:ascii="Verdana" w:eastAsia="Times New Roman" w:hAnsi="Verdana" w:cs="Times New Roman"/>
          <w:i/>
          <w:color w:val="000000" w:themeColor="text1"/>
          <w:sz w:val="14"/>
          <w:szCs w:val="14"/>
          <w:lang w:eastAsia="it-IT"/>
        </w:rPr>
        <w:t>elementi ai fini della valutazione dei Progetti PON</w:t>
      </w:r>
    </w:p>
    <w:p w:rsidR="00FD4044" w:rsidRPr="00FD4044" w:rsidRDefault="00FD4044" w:rsidP="00A8046A">
      <w:pPr>
        <w:numPr>
          <w:ilvl w:val="0"/>
          <w:numId w:val="26"/>
        </w:numPr>
        <w:spacing w:after="0" w:line="220" w:lineRule="exact"/>
        <w:ind w:left="284" w:hanging="284"/>
        <w:jc w:val="both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  <w:r w:rsidRPr="00FD4044"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  <w:t>VALUTAZIONI</w:t>
      </w:r>
      <w:r w:rsidRPr="00FD4044"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 di fine </w:t>
      </w:r>
      <w:r w:rsidR="00AC3E90"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  <w:t>secondo</w:t>
      </w:r>
      <w:r w:rsidRPr="00FD4044"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  <w:t xml:space="preserve"> quadrimestre</w:t>
      </w:r>
    </w:p>
    <w:p w:rsidR="00FD4044" w:rsidRPr="00FD4044" w:rsidRDefault="00A8046A" w:rsidP="00A8046A">
      <w:pPr>
        <w:numPr>
          <w:ilvl w:val="1"/>
          <w:numId w:val="26"/>
        </w:numPr>
        <w:spacing w:after="0" w:line="220" w:lineRule="exact"/>
        <w:ind w:left="709" w:hanging="283"/>
        <w:jc w:val="both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  <w:r>
        <w:rPr>
          <w:rFonts w:ascii="Verdana" w:eastAsia="Times New Roman" w:hAnsi="Verdana" w:cs="Times New Roman"/>
          <w:i/>
          <w:sz w:val="14"/>
          <w:szCs w:val="14"/>
          <w:lang w:eastAsia="it-IT"/>
        </w:rPr>
        <w:t>l</w:t>
      </w:r>
      <w:r w:rsidR="00FD4044" w:rsidRPr="00FD4044">
        <w:rPr>
          <w:rFonts w:ascii="Verdana" w:eastAsia="Times New Roman" w:hAnsi="Verdana" w:cs="Times New Roman"/>
          <w:i/>
          <w:sz w:val="14"/>
          <w:szCs w:val="14"/>
          <w:lang w:eastAsia="it-IT"/>
        </w:rPr>
        <w:t>a valutazione degli alunni è condotta ai sensi d</w:t>
      </w:r>
      <w:r w:rsidR="009B4FAE">
        <w:rPr>
          <w:rFonts w:ascii="Verdana" w:eastAsia="Times New Roman" w:hAnsi="Verdana" w:cs="Times New Roman"/>
          <w:i/>
          <w:sz w:val="14"/>
          <w:szCs w:val="14"/>
          <w:lang w:eastAsia="it-IT"/>
        </w:rPr>
        <w:t>el D.Lvo 62/2017 e Dec.L.vo 66/2017</w:t>
      </w:r>
    </w:p>
    <w:p w:rsidR="00FD4044" w:rsidRPr="00FD4044" w:rsidRDefault="00FD4044" w:rsidP="00A8046A">
      <w:pPr>
        <w:numPr>
          <w:ilvl w:val="1"/>
          <w:numId w:val="26"/>
        </w:numPr>
        <w:spacing w:after="0" w:line="220" w:lineRule="exact"/>
        <w:ind w:left="709" w:hanging="283"/>
        <w:jc w:val="both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  <w:r w:rsidRPr="00FD4044">
        <w:rPr>
          <w:rFonts w:ascii="Verdana" w:eastAsia="Times New Roman" w:hAnsi="Verdana" w:cs="Times New Roman"/>
          <w:i/>
          <w:sz w:val="14"/>
          <w:szCs w:val="14"/>
          <w:lang w:eastAsia="it-IT"/>
        </w:rPr>
        <w:t>Il consiglio di classe procede alla valutazione degli alunni sulla base dell’attività didattica effettivamente svolta, in presenza e a distanza, utilizzando l’intera scala di valutazione in decimi e le evidenze delle valutazioni formative</w:t>
      </w:r>
    </w:p>
    <w:p w:rsidR="00FD4044" w:rsidRPr="00FD4044" w:rsidRDefault="00FD4044" w:rsidP="00A8046A">
      <w:pPr>
        <w:numPr>
          <w:ilvl w:val="0"/>
          <w:numId w:val="26"/>
        </w:numPr>
        <w:spacing w:after="0" w:line="220" w:lineRule="exact"/>
        <w:ind w:left="284" w:hanging="284"/>
        <w:jc w:val="both"/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</w:pPr>
      <w:r w:rsidRPr="00FD4044"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  <w:t>Operazioni di SCRUTINIO</w:t>
      </w:r>
    </w:p>
    <w:p w:rsidR="009B4FAE" w:rsidRPr="00FD4044" w:rsidRDefault="00FD4044" w:rsidP="009B4FAE">
      <w:pPr>
        <w:numPr>
          <w:ilvl w:val="1"/>
          <w:numId w:val="26"/>
        </w:numPr>
        <w:spacing w:after="0" w:line="220" w:lineRule="exact"/>
        <w:ind w:left="709" w:hanging="283"/>
        <w:jc w:val="both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  <w:r w:rsidRPr="00FD4044"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Nel verbale di scrutinio sono espresse per ciascun alunno le eventuali valutazioni insufficienti relative a una o più discipline. I voti espressi in decimi, ancorché inferiori a sei, sono riportati nel documento di valutazione unitamente ai Giudizi sintetici dell’apprezzamento globale dell’apprendimento e del comportamento ai sensi del Dec.L.vo 62/2017 </w:t>
      </w:r>
      <w:r w:rsidR="009B4FAE">
        <w:rPr>
          <w:rFonts w:ascii="Verdana" w:eastAsia="Times New Roman" w:hAnsi="Verdana" w:cs="Times New Roman"/>
          <w:i/>
          <w:sz w:val="14"/>
          <w:szCs w:val="14"/>
          <w:lang w:eastAsia="it-IT"/>
        </w:rPr>
        <w:t>e Dec.L.vo 66/2017</w:t>
      </w:r>
    </w:p>
    <w:p w:rsidR="00FD4044" w:rsidRPr="00FD4044" w:rsidRDefault="00FD4044" w:rsidP="00A8046A">
      <w:pPr>
        <w:numPr>
          <w:ilvl w:val="1"/>
          <w:numId w:val="26"/>
        </w:numPr>
        <w:spacing w:after="0" w:line="220" w:lineRule="exact"/>
        <w:ind w:left="709" w:hanging="283"/>
        <w:jc w:val="both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  <w:r w:rsidRPr="00FD4044"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Per gli </w:t>
      </w:r>
      <w:r w:rsidR="00AC3E90">
        <w:rPr>
          <w:rFonts w:ascii="Verdana" w:eastAsia="Times New Roman" w:hAnsi="Verdana" w:cs="Times New Roman"/>
          <w:i/>
          <w:sz w:val="14"/>
          <w:szCs w:val="14"/>
          <w:lang w:eastAsia="it-IT"/>
        </w:rPr>
        <w:t>alunni in presenza di</w:t>
      </w:r>
      <w:r w:rsidRPr="00FD4044"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 votazioni inferiori a sei decimi,</w:t>
      </w:r>
      <w:r w:rsidR="00AC3E90"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 il C</w:t>
      </w:r>
      <w:r w:rsidRPr="00FD4044">
        <w:rPr>
          <w:rFonts w:ascii="Verdana" w:eastAsia="Times New Roman" w:hAnsi="Verdana" w:cs="Times New Roman"/>
          <w:i/>
          <w:sz w:val="14"/>
          <w:szCs w:val="14"/>
          <w:lang w:eastAsia="it-IT"/>
        </w:rPr>
        <w:t>onsiglio di classe predispone il</w:t>
      </w:r>
      <w:r w:rsidR="009B4FAE"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 Piano di Recupero indi</w:t>
      </w:r>
      <w:r w:rsidRPr="00FD4044">
        <w:rPr>
          <w:rFonts w:ascii="Verdana" w:eastAsia="Times New Roman" w:hAnsi="Verdana" w:cs="Times New Roman"/>
          <w:i/>
          <w:sz w:val="14"/>
          <w:szCs w:val="14"/>
          <w:lang w:eastAsia="it-IT"/>
        </w:rPr>
        <w:t>vidualizzat</w:t>
      </w:r>
      <w:r w:rsidR="009B4FAE">
        <w:rPr>
          <w:rFonts w:ascii="Verdana" w:eastAsia="Times New Roman" w:hAnsi="Verdana" w:cs="Times New Roman"/>
          <w:i/>
          <w:sz w:val="14"/>
          <w:szCs w:val="14"/>
          <w:lang w:eastAsia="it-IT"/>
        </w:rPr>
        <w:t>o</w:t>
      </w:r>
      <w:r w:rsidRPr="00FD4044">
        <w:rPr>
          <w:rFonts w:ascii="Verdana" w:eastAsia="Times New Roman" w:hAnsi="Verdana" w:cs="Times New Roman"/>
          <w:i/>
          <w:sz w:val="14"/>
          <w:szCs w:val="14"/>
          <w:lang w:eastAsia="it-IT"/>
        </w:rPr>
        <w:t>, in cui sono indicati, per ciascuna disciplina, gli obiettivi di apprendimento da conseguire nonché le specifiche strategie per il raggiungimento dei relativi livelli di apprendimento.</w:t>
      </w:r>
    </w:p>
    <w:p w:rsidR="00FD4044" w:rsidRPr="00FD4044" w:rsidRDefault="00FD4044" w:rsidP="0040286A">
      <w:pPr>
        <w:spacing w:after="0" w:line="220" w:lineRule="exact"/>
        <w:ind w:left="709"/>
        <w:jc w:val="both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</w:p>
    <w:p w:rsidR="00FD4044" w:rsidRDefault="009D11F9" w:rsidP="00A8046A">
      <w:pPr>
        <w:numPr>
          <w:ilvl w:val="0"/>
          <w:numId w:val="26"/>
        </w:numPr>
        <w:spacing w:after="0" w:line="220" w:lineRule="exact"/>
        <w:ind w:left="284" w:hanging="284"/>
        <w:jc w:val="both"/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</w:pPr>
      <w:r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  <w:t>Per le classi terze: ammissione all'Esame di Stato e determinazione del voto di ammissione</w:t>
      </w:r>
    </w:p>
    <w:p w:rsidR="009D11F9" w:rsidRPr="00FD4044" w:rsidRDefault="009D11F9" w:rsidP="00A8046A">
      <w:pPr>
        <w:numPr>
          <w:ilvl w:val="0"/>
          <w:numId w:val="26"/>
        </w:numPr>
        <w:spacing w:after="0" w:line="220" w:lineRule="exact"/>
        <w:ind w:left="284" w:hanging="284"/>
        <w:jc w:val="both"/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</w:pPr>
      <w:r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  <w:t xml:space="preserve">Consegna delle relazioni finali disciplinari e della relazione coordinata, </w:t>
      </w:r>
      <w:r>
        <w:rPr>
          <w:rFonts w:ascii="Verdana" w:eastAsia="Times New Roman" w:hAnsi="Verdana" w:cs="Times New Roman"/>
          <w:i/>
          <w:sz w:val="14"/>
          <w:szCs w:val="14"/>
          <w:lang w:eastAsia="it-IT"/>
        </w:rPr>
        <w:t>a cura dei coordinatori, e procedure di compilazione ai fini della produzione dei documenti</w:t>
      </w:r>
    </w:p>
    <w:p w:rsidR="00A8046A" w:rsidRDefault="00A8046A" w:rsidP="00FD4044">
      <w:pPr>
        <w:spacing w:after="0" w:line="220" w:lineRule="exact"/>
        <w:jc w:val="both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</w:p>
    <w:p w:rsidR="00953EEC" w:rsidRDefault="00A8046A" w:rsidP="00953EEC">
      <w:pPr>
        <w:spacing w:after="0" w:line="220" w:lineRule="exact"/>
        <w:jc w:val="both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  <w:r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Presiede </w:t>
      </w:r>
      <w:r>
        <w:rPr>
          <w:rFonts w:ascii="Verdana" w:eastAsia="Times New Roman" w:hAnsi="Verdana" w:cs="Times New Roman"/>
          <w:i/>
          <w:color w:val="303030"/>
          <w:sz w:val="14"/>
          <w:szCs w:val="14"/>
          <w:shd w:val="clear" w:color="auto" w:fill="FFFFFF"/>
          <w:lang w:eastAsia="it-IT"/>
        </w:rPr>
        <w:t xml:space="preserve">il Dirigente Scolastico </w:t>
      </w:r>
      <w:r w:rsidR="00DE694F">
        <w:rPr>
          <w:rFonts w:ascii="Verdana" w:eastAsia="Times New Roman" w:hAnsi="Verdana" w:cs="Times New Roman"/>
          <w:i/>
          <w:color w:val="303030"/>
          <w:sz w:val="14"/>
          <w:szCs w:val="14"/>
          <w:shd w:val="clear" w:color="auto" w:fill="FFFFFF"/>
          <w:lang w:eastAsia="it-IT"/>
        </w:rPr>
        <w:t>Filomena DI RELLA</w:t>
      </w:r>
      <w:r>
        <w:rPr>
          <w:rFonts w:ascii="Verdana" w:eastAsia="Times New Roman" w:hAnsi="Verdana" w:cs="Times New Roman"/>
          <w:i/>
          <w:color w:val="303030"/>
          <w:sz w:val="14"/>
          <w:szCs w:val="14"/>
          <w:shd w:val="clear" w:color="auto" w:fill="FFFFFF"/>
          <w:lang w:eastAsia="it-IT"/>
        </w:rPr>
        <w:t>;</w:t>
      </w:r>
      <w:r w:rsidR="00FD4044" w:rsidRPr="00FD4044">
        <w:rPr>
          <w:rFonts w:ascii="Verdana" w:eastAsia="Times New Roman" w:hAnsi="Verdana" w:cs="Times New Roman"/>
          <w:i/>
          <w:sz w:val="14"/>
          <w:szCs w:val="14"/>
          <w:lang w:eastAsia="it-IT"/>
        </w:rPr>
        <w:t>funge da</w:t>
      </w:r>
      <w:r w:rsidR="00953EEC"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 segretario verbaliz</w:t>
      </w:r>
      <w:r w:rsidR="009D11F9"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zante la prof. </w:t>
      </w:r>
    </w:p>
    <w:p w:rsidR="00FD4044" w:rsidRDefault="00FD4044" w:rsidP="00953EEC">
      <w:pPr>
        <w:spacing w:after="0" w:line="220" w:lineRule="exact"/>
        <w:jc w:val="both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  <w:r w:rsidRPr="00FD4044">
        <w:rPr>
          <w:rFonts w:ascii="Verdana" w:eastAsia="Times New Roman" w:hAnsi="Verdana" w:cs="Times New Roman"/>
          <w:i/>
          <w:sz w:val="14"/>
          <w:szCs w:val="14"/>
          <w:lang w:eastAsia="it-IT"/>
        </w:rPr>
        <w:t>Sono presenti i seguenti docenti componenti il Consiglio di Classe come di seguito elencati</w:t>
      </w:r>
      <w:r w:rsidR="00A8046A">
        <w:rPr>
          <w:rFonts w:ascii="Verdana" w:eastAsia="Times New Roman" w:hAnsi="Verdana" w:cs="Times New Roman"/>
          <w:i/>
          <w:sz w:val="14"/>
          <w:szCs w:val="14"/>
          <w:lang w:eastAsia="it-IT"/>
        </w:rPr>
        <w:t>:</w:t>
      </w:r>
      <w:r w:rsidRPr="00FD4044">
        <w:rPr>
          <w:rFonts w:ascii="Verdana" w:eastAsia="Times New Roman" w:hAnsi="Verdana" w:cs="Times New Roman"/>
          <w:i/>
          <w:sz w:val="14"/>
          <w:szCs w:val="14"/>
          <w:lang w:eastAsia="it-IT"/>
        </w:rPr>
        <w:t> </w:t>
      </w:r>
    </w:p>
    <w:p w:rsidR="00A8046A" w:rsidRDefault="00A8046A" w:rsidP="00FD4044">
      <w:pPr>
        <w:spacing w:after="0" w:line="220" w:lineRule="exact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</w:p>
    <w:tbl>
      <w:tblPr>
        <w:tblStyle w:val="Grigliatabella"/>
        <w:tblW w:w="10456" w:type="dxa"/>
        <w:tblLook w:val="04A0" w:firstRow="1" w:lastRow="0" w:firstColumn="1" w:lastColumn="0" w:noHBand="0" w:noVBand="1"/>
      </w:tblPr>
      <w:tblGrid>
        <w:gridCol w:w="3369"/>
        <w:gridCol w:w="708"/>
        <w:gridCol w:w="6379"/>
      </w:tblGrid>
      <w:tr w:rsidR="00A8046A" w:rsidTr="00A8046A">
        <w:tc>
          <w:tcPr>
            <w:tcW w:w="3369" w:type="dxa"/>
          </w:tcPr>
          <w:p w:rsidR="00A8046A" w:rsidRDefault="00A8046A" w:rsidP="00FD0B7C">
            <w:pPr>
              <w:spacing w:line="220" w:lineRule="exact"/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</w:pPr>
          </w:p>
        </w:tc>
        <w:tc>
          <w:tcPr>
            <w:tcW w:w="708" w:type="dxa"/>
          </w:tcPr>
          <w:p w:rsidR="00A8046A" w:rsidRDefault="00A8046A" w:rsidP="00FD0B7C">
            <w:pPr>
              <w:spacing w:line="220" w:lineRule="exact"/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</w:pPr>
          </w:p>
        </w:tc>
        <w:tc>
          <w:tcPr>
            <w:tcW w:w="6379" w:type="dxa"/>
          </w:tcPr>
          <w:p w:rsidR="00A8046A" w:rsidRDefault="00A8046A" w:rsidP="00FD0B7C">
            <w:pPr>
              <w:spacing w:line="220" w:lineRule="exact"/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  <w:t>COGNOME Nome</w:t>
            </w:r>
          </w:p>
        </w:tc>
      </w:tr>
      <w:tr w:rsidR="00A8046A" w:rsidTr="00FD0B7C">
        <w:tc>
          <w:tcPr>
            <w:tcW w:w="3369" w:type="dxa"/>
          </w:tcPr>
          <w:p w:rsidR="00A8046A" w:rsidRDefault="00A8046A" w:rsidP="00A8046A">
            <w:pPr>
              <w:spacing w:line="220" w:lineRule="exact"/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  <w:t>Italiano</w:t>
            </w:r>
          </w:p>
        </w:tc>
        <w:tc>
          <w:tcPr>
            <w:tcW w:w="708" w:type="dxa"/>
          </w:tcPr>
          <w:p w:rsidR="00A8046A" w:rsidRDefault="00A8046A" w:rsidP="00FD0B7C">
            <w:pPr>
              <w:spacing w:line="220" w:lineRule="exact"/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  <w:t>Prof.</w:t>
            </w:r>
          </w:p>
        </w:tc>
        <w:tc>
          <w:tcPr>
            <w:tcW w:w="6379" w:type="dxa"/>
          </w:tcPr>
          <w:p w:rsidR="00A8046A" w:rsidRDefault="00A8046A" w:rsidP="00FD0B7C">
            <w:pPr>
              <w:spacing w:line="220" w:lineRule="exact"/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</w:pPr>
          </w:p>
        </w:tc>
      </w:tr>
      <w:tr w:rsidR="00A8046A" w:rsidTr="00FD0B7C">
        <w:tc>
          <w:tcPr>
            <w:tcW w:w="3369" w:type="dxa"/>
          </w:tcPr>
          <w:p w:rsidR="00A8046A" w:rsidRDefault="00A8046A" w:rsidP="00A8046A">
            <w:pPr>
              <w:spacing w:line="220" w:lineRule="exact"/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  <w:t>Storia – Cittadinanza e Costituzione</w:t>
            </w:r>
          </w:p>
        </w:tc>
        <w:tc>
          <w:tcPr>
            <w:tcW w:w="708" w:type="dxa"/>
          </w:tcPr>
          <w:p w:rsidR="00A8046A" w:rsidRDefault="00A8046A" w:rsidP="00FD0B7C">
            <w:pPr>
              <w:spacing w:line="220" w:lineRule="exact"/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  <w:t>Prof.</w:t>
            </w:r>
          </w:p>
        </w:tc>
        <w:tc>
          <w:tcPr>
            <w:tcW w:w="6379" w:type="dxa"/>
          </w:tcPr>
          <w:p w:rsidR="00A8046A" w:rsidRDefault="00A8046A" w:rsidP="00FD0B7C">
            <w:pPr>
              <w:spacing w:line="220" w:lineRule="exact"/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</w:pPr>
          </w:p>
        </w:tc>
      </w:tr>
      <w:tr w:rsidR="00A8046A" w:rsidTr="00A8046A">
        <w:tc>
          <w:tcPr>
            <w:tcW w:w="3369" w:type="dxa"/>
          </w:tcPr>
          <w:p w:rsidR="00A8046A" w:rsidRDefault="00A8046A" w:rsidP="00FD0B7C">
            <w:pPr>
              <w:spacing w:line="220" w:lineRule="exact"/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  <w:t>Geografia</w:t>
            </w:r>
          </w:p>
        </w:tc>
        <w:tc>
          <w:tcPr>
            <w:tcW w:w="708" w:type="dxa"/>
          </w:tcPr>
          <w:p w:rsidR="00A8046A" w:rsidRDefault="00A8046A" w:rsidP="00FD0B7C">
            <w:pPr>
              <w:spacing w:line="220" w:lineRule="exact"/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  <w:t>Prof.</w:t>
            </w:r>
          </w:p>
        </w:tc>
        <w:tc>
          <w:tcPr>
            <w:tcW w:w="6379" w:type="dxa"/>
          </w:tcPr>
          <w:p w:rsidR="00A8046A" w:rsidRDefault="00A8046A" w:rsidP="00FD0B7C">
            <w:pPr>
              <w:spacing w:line="220" w:lineRule="exact"/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</w:pPr>
          </w:p>
        </w:tc>
      </w:tr>
      <w:tr w:rsidR="00A8046A" w:rsidTr="00A8046A">
        <w:tc>
          <w:tcPr>
            <w:tcW w:w="3369" w:type="dxa"/>
          </w:tcPr>
          <w:p w:rsidR="00A8046A" w:rsidRDefault="00A8046A" w:rsidP="00A8046A">
            <w:pPr>
              <w:spacing w:line="220" w:lineRule="exact"/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  <w:t xml:space="preserve">Approfondimento Materie Letterarie – docente </w:t>
            </w:r>
            <w:r w:rsidRPr="00EE3D56">
              <w:rPr>
                <w:rFonts w:ascii="Verdana" w:eastAsia="Times New Roman" w:hAnsi="Verdana" w:cs="Times New Roman"/>
                <w:b/>
                <w:i/>
                <w:sz w:val="14"/>
                <w:szCs w:val="14"/>
                <w:lang w:eastAsia="it-IT"/>
              </w:rPr>
              <w:t>prevalente</w:t>
            </w:r>
            <w:r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  <w:t xml:space="preserve"> in Educazione CIVICA</w:t>
            </w:r>
          </w:p>
        </w:tc>
        <w:tc>
          <w:tcPr>
            <w:tcW w:w="708" w:type="dxa"/>
          </w:tcPr>
          <w:p w:rsidR="00A8046A" w:rsidRDefault="00A8046A">
            <w:r w:rsidRPr="00EB4EAB"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  <w:t>Prof.</w:t>
            </w:r>
          </w:p>
        </w:tc>
        <w:tc>
          <w:tcPr>
            <w:tcW w:w="6379" w:type="dxa"/>
          </w:tcPr>
          <w:p w:rsidR="00A8046A" w:rsidRDefault="00A8046A" w:rsidP="00FD0B7C">
            <w:pPr>
              <w:spacing w:line="220" w:lineRule="exact"/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</w:pPr>
          </w:p>
        </w:tc>
      </w:tr>
      <w:tr w:rsidR="00A8046A" w:rsidTr="00A8046A">
        <w:tc>
          <w:tcPr>
            <w:tcW w:w="3369" w:type="dxa"/>
          </w:tcPr>
          <w:p w:rsidR="00A8046A" w:rsidRDefault="00A8046A" w:rsidP="00FD4044">
            <w:pPr>
              <w:spacing w:line="220" w:lineRule="exact"/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  <w:t>Matematica e Scienze</w:t>
            </w:r>
          </w:p>
        </w:tc>
        <w:tc>
          <w:tcPr>
            <w:tcW w:w="708" w:type="dxa"/>
          </w:tcPr>
          <w:p w:rsidR="00A8046A" w:rsidRDefault="00A8046A">
            <w:r w:rsidRPr="00EB4EAB"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  <w:t>Prof.</w:t>
            </w:r>
          </w:p>
        </w:tc>
        <w:tc>
          <w:tcPr>
            <w:tcW w:w="6379" w:type="dxa"/>
          </w:tcPr>
          <w:p w:rsidR="00A8046A" w:rsidRDefault="00A8046A" w:rsidP="00FD4044">
            <w:pPr>
              <w:spacing w:line="220" w:lineRule="exact"/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</w:pPr>
          </w:p>
        </w:tc>
      </w:tr>
      <w:tr w:rsidR="00A8046A" w:rsidTr="00A8046A">
        <w:tc>
          <w:tcPr>
            <w:tcW w:w="3369" w:type="dxa"/>
          </w:tcPr>
          <w:p w:rsidR="00A8046A" w:rsidRDefault="00A8046A" w:rsidP="00FD4044">
            <w:pPr>
              <w:spacing w:line="220" w:lineRule="exact"/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  <w:t>Inglese</w:t>
            </w:r>
          </w:p>
        </w:tc>
        <w:tc>
          <w:tcPr>
            <w:tcW w:w="708" w:type="dxa"/>
          </w:tcPr>
          <w:p w:rsidR="00A8046A" w:rsidRDefault="00A8046A">
            <w:r w:rsidRPr="00EB4EAB"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  <w:t>Prof.</w:t>
            </w:r>
          </w:p>
        </w:tc>
        <w:tc>
          <w:tcPr>
            <w:tcW w:w="6379" w:type="dxa"/>
          </w:tcPr>
          <w:p w:rsidR="00A8046A" w:rsidRDefault="00A8046A" w:rsidP="00FD4044">
            <w:pPr>
              <w:spacing w:line="220" w:lineRule="exact"/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</w:pPr>
          </w:p>
        </w:tc>
      </w:tr>
      <w:tr w:rsidR="00A8046A" w:rsidTr="00A8046A">
        <w:tc>
          <w:tcPr>
            <w:tcW w:w="3369" w:type="dxa"/>
          </w:tcPr>
          <w:p w:rsidR="00A8046A" w:rsidRDefault="00A8046A" w:rsidP="00483769">
            <w:pPr>
              <w:spacing w:line="220" w:lineRule="exact"/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  <w:t>Francese</w:t>
            </w:r>
          </w:p>
        </w:tc>
        <w:tc>
          <w:tcPr>
            <w:tcW w:w="708" w:type="dxa"/>
          </w:tcPr>
          <w:p w:rsidR="00A8046A" w:rsidRDefault="00A8046A">
            <w:r w:rsidRPr="00EB4EAB"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  <w:t>Prof.</w:t>
            </w:r>
          </w:p>
        </w:tc>
        <w:tc>
          <w:tcPr>
            <w:tcW w:w="6379" w:type="dxa"/>
          </w:tcPr>
          <w:p w:rsidR="00A8046A" w:rsidRDefault="00A8046A" w:rsidP="00FD4044">
            <w:pPr>
              <w:spacing w:line="220" w:lineRule="exact"/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</w:pPr>
          </w:p>
        </w:tc>
      </w:tr>
      <w:tr w:rsidR="00A8046A" w:rsidTr="00A8046A">
        <w:tc>
          <w:tcPr>
            <w:tcW w:w="3369" w:type="dxa"/>
          </w:tcPr>
          <w:p w:rsidR="00A8046A" w:rsidRDefault="00A8046A" w:rsidP="00FD4044">
            <w:pPr>
              <w:spacing w:line="220" w:lineRule="exact"/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  <w:t>Tecnologia</w:t>
            </w:r>
          </w:p>
        </w:tc>
        <w:tc>
          <w:tcPr>
            <w:tcW w:w="708" w:type="dxa"/>
          </w:tcPr>
          <w:p w:rsidR="00A8046A" w:rsidRDefault="00A8046A">
            <w:r w:rsidRPr="00EB4EAB"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  <w:t>Prof.</w:t>
            </w:r>
          </w:p>
        </w:tc>
        <w:tc>
          <w:tcPr>
            <w:tcW w:w="6379" w:type="dxa"/>
          </w:tcPr>
          <w:p w:rsidR="00A8046A" w:rsidRDefault="00A8046A" w:rsidP="00FD4044">
            <w:pPr>
              <w:spacing w:line="220" w:lineRule="exact"/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</w:pPr>
          </w:p>
        </w:tc>
      </w:tr>
      <w:tr w:rsidR="00A8046A" w:rsidTr="00A8046A">
        <w:tc>
          <w:tcPr>
            <w:tcW w:w="3369" w:type="dxa"/>
          </w:tcPr>
          <w:p w:rsidR="00A8046A" w:rsidRDefault="00A8046A" w:rsidP="00FD4044">
            <w:pPr>
              <w:spacing w:line="220" w:lineRule="exact"/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  <w:t>Arte e Immagine</w:t>
            </w:r>
          </w:p>
        </w:tc>
        <w:tc>
          <w:tcPr>
            <w:tcW w:w="708" w:type="dxa"/>
          </w:tcPr>
          <w:p w:rsidR="00A8046A" w:rsidRDefault="00A8046A">
            <w:r w:rsidRPr="00EB4EAB"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  <w:t>Prof.</w:t>
            </w:r>
          </w:p>
        </w:tc>
        <w:tc>
          <w:tcPr>
            <w:tcW w:w="6379" w:type="dxa"/>
          </w:tcPr>
          <w:p w:rsidR="00A8046A" w:rsidRDefault="00A8046A" w:rsidP="00FD4044">
            <w:pPr>
              <w:spacing w:line="220" w:lineRule="exact"/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</w:pPr>
          </w:p>
        </w:tc>
      </w:tr>
      <w:tr w:rsidR="00A8046A" w:rsidTr="00A8046A">
        <w:tc>
          <w:tcPr>
            <w:tcW w:w="3369" w:type="dxa"/>
          </w:tcPr>
          <w:p w:rsidR="00A8046A" w:rsidRDefault="00A8046A" w:rsidP="00FD4044">
            <w:pPr>
              <w:spacing w:line="220" w:lineRule="exact"/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  <w:t>Musica</w:t>
            </w:r>
          </w:p>
        </w:tc>
        <w:tc>
          <w:tcPr>
            <w:tcW w:w="708" w:type="dxa"/>
          </w:tcPr>
          <w:p w:rsidR="00A8046A" w:rsidRDefault="00A8046A">
            <w:r w:rsidRPr="00EB4EAB"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  <w:t>Prof.</w:t>
            </w:r>
          </w:p>
        </w:tc>
        <w:tc>
          <w:tcPr>
            <w:tcW w:w="6379" w:type="dxa"/>
          </w:tcPr>
          <w:p w:rsidR="00A8046A" w:rsidRDefault="00A8046A" w:rsidP="00FD4044">
            <w:pPr>
              <w:spacing w:line="220" w:lineRule="exact"/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</w:pPr>
          </w:p>
        </w:tc>
      </w:tr>
      <w:tr w:rsidR="00A8046A" w:rsidTr="00A8046A">
        <w:tc>
          <w:tcPr>
            <w:tcW w:w="3369" w:type="dxa"/>
          </w:tcPr>
          <w:p w:rsidR="00A8046A" w:rsidRDefault="00A8046A" w:rsidP="00FD4044">
            <w:pPr>
              <w:spacing w:line="220" w:lineRule="exact"/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  <w:t>Scienze Motorie</w:t>
            </w:r>
          </w:p>
        </w:tc>
        <w:tc>
          <w:tcPr>
            <w:tcW w:w="708" w:type="dxa"/>
          </w:tcPr>
          <w:p w:rsidR="00A8046A" w:rsidRDefault="00A8046A">
            <w:r w:rsidRPr="00EB4EAB"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  <w:t>Prof.</w:t>
            </w:r>
          </w:p>
        </w:tc>
        <w:tc>
          <w:tcPr>
            <w:tcW w:w="6379" w:type="dxa"/>
          </w:tcPr>
          <w:p w:rsidR="00A8046A" w:rsidRDefault="00A8046A" w:rsidP="00FD4044">
            <w:pPr>
              <w:spacing w:line="220" w:lineRule="exact"/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</w:pPr>
          </w:p>
        </w:tc>
      </w:tr>
      <w:tr w:rsidR="00A8046A" w:rsidTr="00A8046A">
        <w:tc>
          <w:tcPr>
            <w:tcW w:w="3369" w:type="dxa"/>
          </w:tcPr>
          <w:p w:rsidR="00A8046A" w:rsidRDefault="0040286A" w:rsidP="00FD0B7C">
            <w:pPr>
              <w:spacing w:line="220" w:lineRule="exact"/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  <w:t>IRC</w:t>
            </w:r>
          </w:p>
        </w:tc>
        <w:tc>
          <w:tcPr>
            <w:tcW w:w="708" w:type="dxa"/>
          </w:tcPr>
          <w:p w:rsidR="00A8046A" w:rsidRDefault="00A8046A">
            <w:r w:rsidRPr="00EB4EAB"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  <w:t>Prof.</w:t>
            </w:r>
          </w:p>
        </w:tc>
        <w:tc>
          <w:tcPr>
            <w:tcW w:w="6379" w:type="dxa"/>
          </w:tcPr>
          <w:p w:rsidR="00A8046A" w:rsidRDefault="00A8046A" w:rsidP="00FD0B7C">
            <w:pPr>
              <w:spacing w:line="220" w:lineRule="exact"/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</w:pPr>
          </w:p>
        </w:tc>
      </w:tr>
      <w:tr w:rsidR="009E1C05" w:rsidTr="00A8046A">
        <w:tc>
          <w:tcPr>
            <w:tcW w:w="3369" w:type="dxa"/>
          </w:tcPr>
          <w:p w:rsidR="009E1C05" w:rsidRDefault="009E1C05" w:rsidP="00FD0B7C">
            <w:pPr>
              <w:spacing w:line="220" w:lineRule="exact"/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  <w:t>Alternativa</w:t>
            </w:r>
          </w:p>
        </w:tc>
        <w:tc>
          <w:tcPr>
            <w:tcW w:w="708" w:type="dxa"/>
          </w:tcPr>
          <w:p w:rsidR="009E1C05" w:rsidRPr="00EB4EAB" w:rsidRDefault="009E1C05">
            <w:pPr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</w:pPr>
          </w:p>
        </w:tc>
        <w:tc>
          <w:tcPr>
            <w:tcW w:w="6379" w:type="dxa"/>
          </w:tcPr>
          <w:p w:rsidR="009E1C05" w:rsidRDefault="009E1C05" w:rsidP="00FD0B7C">
            <w:pPr>
              <w:spacing w:line="220" w:lineRule="exact"/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</w:pPr>
          </w:p>
        </w:tc>
      </w:tr>
      <w:tr w:rsidR="00A8046A" w:rsidTr="00A8046A">
        <w:tc>
          <w:tcPr>
            <w:tcW w:w="3369" w:type="dxa"/>
          </w:tcPr>
          <w:p w:rsidR="00A8046A" w:rsidRDefault="00A8046A" w:rsidP="00FD4044">
            <w:pPr>
              <w:spacing w:line="220" w:lineRule="exact"/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  <w:t>Sostegno</w:t>
            </w:r>
          </w:p>
        </w:tc>
        <w:tc>
          <w:tcPr>
            <w:tcW w:w="708" w:type="dxa"/>
          </w:tcPr>
          <w:p w:rsidR="00A8046A" w:rsidRDefault="00A8046A" w:rsidP="00FD0B7C">
            <w:pPr>
              <w:spacing w:line="220" w:lineRule="exact"/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  <w:t>Prof.</w:t>
            </w:r>
          </w:p>
        </w:tc>
        <w:tc>
          <w:tcPr>
            <w:tcW w:w="6379" w:type="dxa"/>
          </w:tcPr>
          <w:p w:rsidR="00A8046A" w:rsidRDefault="00A8046A" w:rsidP="00FD4044">
            <w:pPr>
              <w:spacing w:line="220" w:lineRule="exact"/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</w:pPr>
          </w:p>
        </w:tc>
      </w:tr>
    </w:tbl>
    <w:p w:rsidR="00A8046A" w:rsidRDefault="00A8046A" w:rsidP="00FD4044">
      <w:pPr>
        <w:spacing w:after="0" w:line="220" w:lineRule="exact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</w:p>
    <w:p w:rsidR="00A8046A" w:rsidRPr="00FD4044" w:rsidRDefault="00A8046A" w:rsidP="00FD4044">
      <w:pPr>
        <w:spacing w:after="0" w:line="220" w:lineRule="exact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</w:p>
    <w:p w:rsidR="00FD4044" w:rsidRPr="00FD4044" w:rsidRDefault="00FD4044" w:rsidP="00FD4044">
      <w:pPr>
        <w:spacing w:after="0" w:line="220" w:lineRule="exact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  <w:r w:rsidRPr="00FD4044">
        <w:rPr>
          <w:rFonts w:ascii="Verdana" w:eastAsia="Times New Roman" w:hAnsi="Verdana" w:cs="Times New Roman"/>
          <w:i/>
          <w:sz w:val="14"/>
          <w:szCs w:val="14"/>
          <w:lang w:eastAsia="it-IT"/>
        </w:rPr>
        <w:t>I Docenti del Consiglio di Classe come sopra indicati assenti per legittimo impedimento, risultano regolarmente sostituiti con delega scritta dal Dirigente Scolastico e sono in possesso di tutti gli elementi per effettuare la valutazione (si allega la nomina di sostituzione).</w:t>
      </w:r>
    </w:p>
    <w:p w:rsidR="00EE3D56" w:rsidRDefault="00EE3D56" w:rsidP="00FD4044">
      <w:pPr>
        <w:spacing w:after="0" w:line="220" w:lineRule="exact"/>
        <w:jc w:val="both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</w:p>
    <w:p w:rsidR="00FD4044" w:rsidRPr="00FD4044" w:rsidRDefault="00FD4044" w:rsidP="00FD4044">
      <w:pPr>
        <w:spacing w:after="0" w:line="220" w:lineRule="exact"/>
        <w:jc w:val="both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  <w:r w:rsidRPr="00FD4044">
        <w:rPr>
          <w:rFonts w:ascii="Verdana" w:eastAsia="Times New Roman" w:hAnsi="Verdana" w:cs="Times New Roman"/>
          <w:i/>
          <w:sz w:val="14"/>
          <w:szCs w:val="14"/>
          <w:lang w:eastAsia="it-IT"/>
        </w:rPr>
        <w:t>Alla classe sono iscritti gli studenti elencati nell'allegato n.1 del presente verbale che ne costituisce parte integrante.</w:t>
      </w:r>
    </w:p>
    <w:p w:rsidR="00FD4044" w:rsidRDefault="00FD4044" w:rsidP="00FD4044">
      <w:pPr>
        <w:spacing w:after="0" w:line="220" w:lineRule="exact"/>
        <w:jc w:val="both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  <w:r w:rsidRPr="00FD4044">
        <w:rPr>
          <w:rFonts w:ascii="Verdana" w:eastAsia="Times New Roman" w:hAnsi="Verdana" w:cs="Times New Roman"/>
          <w:i/>
          <w:sz w:val="14"/>
          <w:szCs w:val="14"/>
          <w:lang w:eastAsia="it-IT"/>
        </w:rPr>
        <w:t>Risultano trasferiti gli studenti di seguito elencati e che, ai sensi del R.D. 4/5/1925 n.653, sono considerati e indicati con la dicitura "RITIRATO”</w:t>
      </w:r>
      <w:r w:rsidRPr="00FD4044">
        <w:rPr>
          <w:rFonts w:ascii="Verdana" w:eastAsia="Times New Roman" w:hAnsi="Verdana" w:cs="Verdana"/>
          <w:i/>
          <w:sz w:val="14"/>
          <w:szCs w:val="14"/>
          <w:lang w:eastAsia="it-IT"/>
        </w:rPr>
        <w:t>.</w:t>
      </w:r>
    </w:p>
    <w:p w:rsidR="00C90D9C" w:rsidRDefault="00C90D9C" w:rsidP="00FD4044">
      <w:pPr>
        <w:spacing w:after="0" w:line="220" w:lineRule="exact"/>
        <w:jc w:val="both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26"/>
        <w:gridCol w:w="1701"/>
        <w:gridCol w:w="1134"/>
        <w:gridCol w:w="5985"/>
      </w:tblGrid>
      <w:tr w:rsidR="00C90D9C" w:rsidRPr="00C90D9C" w:rsidTr="00FD0B7C">
        <w:tc>
          <w:tcPr>
            <w:tcW w:w="1526" w:type="dxa"/>
          </w:tcPr>
          <w:p w:rsidR="00C90D9C" w:rsidRPr="00C90D9C" w:rsidRDefault="00C90D9C" w:rsidP="00FD0B7C">
            <w:pPr>
              <w:spacing w:line="220" w:lineRule="exact"/>
              <w:jc w:val="both"/>
              <w:rPr>
                <w:rFonts w:ascii="Verdana" w:eastAsia="Times New Roman" w:hAnsi="Verdana" w:cs="Times New Roman"/>
                <w:b/>
                <w:i/>
                <w:sz w:val="14"/>
                <w:szCs w:val="14"/>
                <w:lang w:eastAsia="it-IT"/>
              </w:rPr>
            </w:pPr>
            <w:r w:rsidRPr="00C90D9C">
              <w:rPr>
                <w:rFonts w:ascii="Verdana" w:eastAsia="Times New Roman" w:hAnsi="Verdana" w:cs="Times New Roman"/>
                <w:b/>
                <w:i/>
                <w:sz w:val="14"/>
                <w:szCs w:val="14"/>
                <w:lang w:eastAsia="it-IT"/>
              </w:rPr>
              <w:t>Alunno</w:t>
            </w:r>
          </w:p>
        </w:tc>
        <w:tc>
          <w:tcPr>
            <w:tcW w:w="1701" w:type="dxa"/>
          </w:tcPr>
          <w:p w:rsidR="00C90D9C" w:rsidRPr="00C90D9C" w:rsidRDefault="00C90D9C" w:rsidP="00FD0B7C">
            <w:pPr>
              <w:spacing w:line="220" w:lineRule="exact"/>
              <w:jc w:val="both"/>
              <w:rPr>
                <w:rFonts w:ascii="Verdana" w:eastAsia="Times New Roman" w:hAnsi="Verdana" w:cs="Times New Roman"/>
                <w:b/>
                <w:i/>
                <w:sz w:val="14"/>
                <w:szCs w:val="14"/>
                <w:lang w:eastAsia="it-IT"/>
              </w:rPr>
            </w:pPr>
            <w:r w:rsidRPr="00C90D9C">
              <w:rPr>
                <w:rFonts w:ascii="Verdana" w:eastAsia="Times New Roman" w:hAnsi="Verdana" w:cs="Times New Roman"/>
                <w:b/>
                <w:i/>
                <w:sz w:val="14"/>
                <w:szCs w:val="14"/>
                <w:lang w:eastAsia="it-IT"/>
              </w:rPr>
              <w:t>Causale</w:t>
            </w:r>
          </w:p>
        </w:tc>
        <w:tc>
          <w:tcPr>
            <w:tcW w:w="1134" w:type="dxa"/>
          </w:tcPr>
          <w:p w:rsidR="00C90D9C" w:rsidRPr="00C90D9C" w:rsidRDefault="00C90D9C" w:rsidP="00FD0B7C">
            <w:pPr>
              <w:spacing w:line="220" w:lineRule="exact"/>
              <w:jc w:val="both"/>
              <w:rPr>
                <w:rFonts w:ascii="Verdana" w:eastAsia="Times New Roman" w:hAnsi="Verdana" w:cs="Times New Roman"/>
                <w:b/>
                <w:i/>
                <w:sz w:val="14"/>
                <w:szCs w:val="14"/>
                <w:lang w:eastAsia="it-IT"/>
              </w:rPr>
            </w:pPr>
            <w:r w:rsidRPr="00C90D9C">
              <w:rPr>
                <w:rFonts w:ascii="Verdana" w:eastAsia="Times New Roman" w:hAnsi="Verdana" w:cs="Times New Roman"/>
                <w:b/>
                <w:i/>
                <w:sz w:val="14"/>
                <w:szCs w:val="14"/>
                <w:lang w:eastAsia="it-IT"/>
              </w:rPr>
              <w:t>Data</w:t>
            </w:r>
          </w:p>
        </w:tc>
        <w:tc>
          <w:tcPr>
            <w:tcW w:w="5985" w:type="dxa"/>
          </w:tcPr>
          <w:p w:rsidR="00C90D9C" w:rsidRPr="00C90D9C" w:rsidRDefault="00C90D9C" w:rsidP="00FD0B7C">
            <w:pPr>
              <w:spacing w:line="220" w:lineRule="exact"/>
              <w:jc w:val="both"/>
              <w:rPr>
                <w:rFonts w:ascii="Verdana" w:eastAsia="Times New Roman" w:hAnsi="Verdana" w:cs="Times New Roman"/>
                <w:b/>
                <w:i/>
                <w:sz w:val="14"/>
                <w:szCs w:val="14"/>
                <w:lang w:eastAsia="it-IT"/>
              </w:rPr>
            </w:pPr>
            <w:r w:rsidRPr="00C90D9C">
              <w:rPr>
                <w:rFonts w:ascii="Verdana" w:eastAsia="Times New Roman" w:hAnsi="Verdana" w:cs="Times New Roman"/>
                <w:b/>
                <w:i/>
                <w:sz w:val="14"/>
                <w:szCs w:val="14"/>
                <w:lang w:eastAsia="it-IT"/>
              </w:rPr>
              <w:t>Eventuale Scuola di destinazione</w:t>
            </w:r>
          </w:p>
        </w:tc>
      </w:tr>
      <w:tr w:rsidR="00C90D9C" w:rsidTr="00FD0B7C">
        <w:tc>
          <w:tcPr>
            <w:tcW w:w="1526" w:type="dxa"/>
          </w:tcPr>
          <w:p w:rsidR="00C90D9C" w:rsidRDefault="00C90D9C" w:rsidP="00FD0B7C">
            <w:pPr>
              <w:spacing w:line="220" w:lineRule="exact"/>
              <w:jc w:val="both"/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</w:pPr>
          </w:p>
        </w:tc>
        <w:tc>
          <w:tcPr>
            <w:tcW w:w="1701" w:type="dxa"/>
          </w:tcPr>
          <w:p w:rsidR="00C90D9C" w:rsidRDefault="00C90D9C" w:rsidP="00FD0B7C">
            <w:pPr>
              <w:spacing w:line="220" w:lineRule="exact"/>
              <w:jc w:val="both"/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</w:pPr>
          </w:p>
        </w:tc>
        <w:tc>
          <w:tcPr>
            <w:tcW w:w="1134" w:type="dxa"/>
          </w:tcPr>
          <w:p w:rsidR="00C90D9C" w:rsidRDefault="00C90D9C" w:rsidP="00FD0B7C">
            <w:pPr>
              <w:spacing w:line="220" w:lineRule="exact"/>
              <w:jc w:val="both"/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</w:pPr>
          </w:p>
        </w:tc>
        <w:tc>
          <w:tcPr>
            <w:tcW w:w="5985" w:type="dxa"/>
          </w:tcPr>
          <w:p w:rsidR="00C90D9C" w:rsidRDefault="00C90D9C" w:rsidP="00FD0B7C">
            <w:pPr>
              <w:spacing w:line="220" w:lineRule="exact"/>
              <w:jc w:val="both"/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</w:pPr>
          </w:p>
        </w:tc>
      </w:tr>
      <w:tr w:rsidR="00C90D9C" w:rsidTr="00C90D9C">
        <w:tc>
          <w:tcPr>
            <w:tcW w:w="1526" w:type="dxa"/>
          </w:tcPr>
          <w:p w:rsidR="00C90D9C" w:rsidRDefault="00C90D9C" w:rsidP="00FD4044">
            <w:pPr>
              <w:spacing w:line="220" w:lineRule="exact"/>
              <w:jc w:val="both"/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</w:pPr>
          </w:p>
        </w:tc>
        <w:tc>
          <w:tcPr>
            <w:tcW w:w="1701" w:type="dxa"/>
          </w:tcPr>
          <w:p w:rsidR="00C90D9C" w:rsidRDefault="00C90D9C" w:rsidP="00FD4044">
            <w:pPr>
              <w:spacing w:line="220" w:lineRule="exact"/>
              <w:jc w:val="both"/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</w:pPr>
          </w:p>
        </w:tc>
        <w:tc>
          <w:tcPr>
            <w:tcW w:w="1134" w:type="dxa"/>
          </w:tcPr>
          <w:p w:rsidR="00C90D9C" w:rsidRDefault="00C90D9C" w:rsidP="00FD4044">
            <w:pPr>
              <w:spacing w:line="220" w:lineRule="exact"/>
              <w:jc w:val="both"/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</w:pPr>
          </w:p>
        </w:tc>
        <w:tc>
          <w:tcPr>
            <w:tcW w:w="5985" w:type="dxa"/>
          </w:tcPr>
          <w:p w:rsidR="00C90D9C" w:rsidRDefault="00C90D9C" w:rsidP="00FD4044">
            <w:pPr>
              <w:spacing w:line="220" w:lineRule="exact"/>
              <w:jc w:val="both"/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</w:pPr>
          </w:p>
        </w:tc>
      </w:tr>
    </w:tbl>
    <w:p w:rsidR="00C90D9C" w:rsidRDefault="00C90D9C" w:rsidP="00FD4044">
      <w:pPr>
        <w:spacing w:after="0" w:line="220" w:lineRule="exact"/>
        <w:jc w:val="both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</w:p>
    <w:p w:rsidR="00FD4044" w:rsidRPr="00FD4044" w:rsidRDefault="00FD4044" w:rsidP="00FD4044">
      <w:pPr>
        <w:spacing w:after="0" w:line="220" w:lineRule="exact"/>
        <w:jc w:val="both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  <w:r w:rsidRPr="00FD4044">
        <w:rPr>
          <w:rFonts w:ascii="Verdana" w:eastAsia="Times New Roman" w:hAnsi="Verdana" w:cs="Times New Roman"/>
          <w:i/>
          <w:sz w:val="14"/>
          <w:szCs w:val="14"/>
          <w:lang w:eastAsia="it-IT"/>
        </w:rPr>
        <w:t>Constatata la presenza di tutti i membri del collegio perfetto, il presidente dichiara valida la seduta e si procede con la disamina dei punti posti all'O.D.G..</w:t>
      </w:r>
    </w:p>
    <w:p w:rsidR="00C90D9C" w:rsidRDefault="00C90D9C" w:rsidP="00FD4044">
      <w:pPr>
        <w:spacing w:after="0" w:line="220" w:lineRule="exact"/>
        <w:jc w:val="both"/>
        <w:rPr>
          <w:rFonts w:ascii="Verdana" w:eastAsia="Times New Roman" w:hAnsi="Verdana" w:cs="Times New Roman"/>
          <w:b/>
          <w:bCs/>
          <w:i/>
          <w:sz w:val="14"/>
          <w:szCs w:val="14"/>
          <w:lang w:eastAsia="it-IT"/>
        </w:rPr>
      </w:pPr>
    </w:p>
    <w:p w:rsidR="00FD4044" w:rsidRPr="00C90D9C" w:rsidRDefault="00FD4044" w:rsidP="00C90D9C">
      <w:pPr>
        <w:pStyle w:val="Paragrafoelenco"/>
        <w:numPr>
          <w:ilvl w:val="0"/>
          <w:numId w:val="30"/>
        </w:numPr>
        <w:spacing w:after="0" w:line="220" w:lineRule="exact"/>
        <w:ind w:left="284" w:hanging="284"/>
        <w:jc w:val="both"/>
        <w:rPr>
          <w:rFonts w:ascii="Verdana" w:eastAsia="Times New Roman" w:hAnsi="Verdana" w:cs="Times New Roman"/>
          <w:b/>
          <w:bCs/>
          <w:i/>
          <w:sz w:val="14"/>
          <w:szCs w:val="14"/>
          <w:lang w:eastAsia="it-IT"/>
        </w:rPr>
      </w:pPr>
      <w:r w:rsidRPr="00C90D9C">
        <w:rPr>
          <w:rFonts w:ascii="Verdana" w:eastAsia="Times New Roman" w:hAnsi="Verdana" w:cs="Times New Roman"/>
          <w:b/>
          <w:bCs/>
          <w:i/>
          <w:sz w:val="14"/>
          <w:szCs w:val="14"/>
          <w:lang w:eastAsia="it-IT"/>
        </w:rPr>
        <w:lastRenderedPageBreak/>
        <w:t xml:space="preserve">Presa d'atto dei verbali delle sedute precedenti </w:t>
      </w:r>
    </w:p>
    <w:p w:rsidR="00FD4044" w:rsidRPr="00FD4044" w:rsidRDefault="00FD4044" w:rsidP="00FD4044">
      <w:pPr>
        <w:spacing w:after="0" w:line="220" w:lineRule="exact"/>
        <w:jc w:val="both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  <w:r w:rsidRPr="00FD4044"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Tutti i docenti dichiarano di aver assunto contezza dei verbali delle sedute del Consiglio di Classe………….. tenutesi nel corso del corrente anno scolastico sino alla data odierna, dichiarando </w:t>
      </w:r>
      <w:r w:rsidR="00C90D9C" w:rsidRPr="00FD4044">
        <w:rPr>
          <w:rFonts w:ascii="Verdana" w:eastAsia="Times New Roman" w:hAnsi="Verdana" w:cs="Times New Roman"/>
          <w:i/>
          <w:sz w:val="14"/>
          <w:szCs w:val="14"/>
          <w:lang w:eastAsia="it-IT"/>
        </w:rPr>
        <w:t>all’unanimità</w:t>
      </w:r>
      <w:r w:rsidRPr="00FD4044"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 di approvarli e farli propri.</w:t>
      </w:r>
    </w:p>
    <w:p w:rsidR="00FD4044" w:rsidRPr="00FD4044" w:rsidRDefault="00FD4044" w:rsidP="00FD4044">
      <w:pPr>
        <w:spacing w:after="0" w:line="220" w:lineRule="exact"/>
        <w:ind w:left="720"/>
        <w:jc w:val="both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</w:p>
    <w:p w:rsidR="00C90D9C" w:rsidRPr="00C90D9C" w:rsidRDefault="00FD4044" w:rsidP="00C90D9C">
      <w:pPr>
        <w:pStyle w:val="Paragrafoelenco"/>
        <w:numPr>
          <w:ilvl w:val="0"/>
          <w:numId w:val="30"/>
        </w:numPr>
        <w:spacing w:after="0" w:line="220" w:lineRule="exact"/>
        <w:ind w:left="284" w:hanging="284"/>
        <w:jc w:val="both"/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</w:pPr>
      <w:r w:rsidRPr="00FD4044">
        <w:rPr>
          <w:rFonts w:ascii="Verdana" w:eastAsia="Times New Roman" w:hAnsi="Verdana" w:cs="Times New Roman"/>
          <w:b/>
          <w:bCs/>
          <w:i/>
          <w:sz w:val="14"/>
          <w:szCs w:val="14"/>
          <w:lang w:eastAsia="it-IT"/>
        </w:rPr>
        <w:t>Conferimento ed analisi di completezza e congruità delle documentalità sia c</w:t>
      </w:r>
      <w:r w:rsidR="00C90D9C" w:rsidRPr="00C90D9C">
        <w:rPr>
          <w:rFonts w:ascii="Verdana" w:eastAsia="Times New Roman" w:hAnsi="Verdana" w:cs="Times New Roman"/>
          <w:b/>
          <w:bCs/>
          <w:i/>
          <w:sz w:val="14"/>
          <w:szCs w:val="14"/>
          <w:lang w:eastAsia="it-IT"/>
        </w:rPr>
        <w:t>artacee che in formato digitale</w:t>
      </w:r>
    </w:p>
    <w:p w:rsidR="00FD4044" w:rsidRPr="00FD4044" w:rsidRDefault="00FD4044" w:rsidP="00C90D9C">
      <w:pPr>
        <w:spacing w:after="0" w:line="220" w:lineRule="exact"/>
        <w:jc w:val="both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  <w:r w:rsidRPr="00FD4044">
        <w:rPr>
          <w:rFonts w:ascii="Verdana" w:eastAsia="Times New Roman" w:hAnsi="Verdana" w:cs="Times New Roman"/>
          <w:i/>
          <w:sz w:val="14"/>
          <w:szCs w:val="14"/>
          <w:lang w:eastAsia="it-IT"/>
        </w:rPr>
        <w:t>Il presidente introduce le operazioni con la doverosa premessa di ricapitolazione delle principali norme che sovrintendono agli scrutini e di rispetto delle procedure e degli adempimenti quadrimestrali, in particolare</w:t>
      </w:r>
    </w:p>
    <w:p w:rsidR="00C90D9C" w:rsidRDefault="00FD4044" w:rsidP="00C90D9C">
      <w:pPr>
        <w:pStyle w:val="Paragrafoelenco"/>
        <w:numPr>
          <w:ilvl w:val="0"/>
          <w:numId w:val="31"/>
        </w:numPr>
        <w:spacing w:after="0" w:line="220" w:lineRule="exact"/>
        <w:ind w:left="426" w:hanging="284"/>
        <w:jc w:val="both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  <w:r w:rsidRPr="00C90D9C">
        <w:rPr>
          <w:rFonts w:ascii="Verdana" w:eastAsia="Times New Roman" w:hAnsi="Verdana" w:cs="Times New Roman"/>
          <w:i/>
          <w:sz w:val="14"/>
          <w:szCs w:val="14"/>
          <w:lang w:eastAsia="it-IT"/>
        </w:rPr>
        <w:t>sottolineando la prescrizione del segreto d'ufficio che tutela la riservatezza delle operazioni e consente la piena liberta' di espressione del proprio, sereno giudizio, in merito al delicato esame di tutti quegli elementi che possano concorrere alla valutazione finale degli allievi, secondo i criteri collegialmente concordati;</w:t>
      </w:r>
    </w:p>
    <w:p w:rsidR="00C90D9C" w:rsidRDefault="00FD4044" w:rsidP="00C90D9C">
      <w:pPr>
        <w:pStyle w:val="Paragrafoelenco"/>
        <w:numPr>
          <w:ilvl w:val="0"/>
          <w:numId w:val="31"/>
        </w:numPr>
        <w:spacing w:after="0" w:line="220" w:lineRule="exact"/>
        <w:ind w:left="426" w:hanging="284"/>
        <w:jc w:val="both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  <w:r w:rsidRPr="00C90D9C">
        <w:rPr>
          <w:rFonts w:ascii="Verdana" w:eastAsia="Times New Roman" w:hAnsi="Verdana" w:cs="Times New Roman"/>
          <w:i/>
          <w:sz w:val="14"/>
          <w:szCs w:val="14"/>
          <w:lang w:eastAsia="it-IT"/>
        </w:rPr>
        <w:t>richiamando i principi e i criteri deliberati in merito alla valutazione dagli Organi Collegiali, nonché la normativa vigente che regola lo svolgimento degli scrutini e la valutazione degli alunni (OO.MM n.126 del 20.04.2000, n.90 del 21.05.2001 e n.56 del 23.05.2002, n.26 del 15.03.2007, n.92 del 5.11.2007, n.30/2008, n.40/2009, ai DD.MM. n.42 del 22.05.07, n.80 del 3.10.2007, n.5 del 16.01.09 e alla C.M. n.50 del 20.05.09 e DPR 22 giugno 2009 n.122, cosi' come modificate; D.L.22/2020; O.M.11/2020;Nota Ministeriale di chiarimento prot.8464 del 28.05.2020)</w:t>
      </w:r>
      <w:r w:rsidR="00277CB3"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 e le disposizioni vigenti in materia di Esami di Stato Conclusivi del 1° Ciclo di cui alla Nota MIM 4155 del 07.02.2023</w:t>
      </w:r>
      <w:r w:rsidRPr="00C90D9C"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 ;</w:t>
      </w:r>
    </w:p>
    <w:p w:rsidR="00C90D9C" w:rsidRDefault="00FD4044" w:rsidP="00C90D9C">
      <w:pPr>
        <w:pStyle w:val="Paragrafoelenco"/>
        <w:numPr>
          <w:ilvl w:val="0"/>
          <w:numId w:val="31"/>
        </w:numPr>
        <w:spacing w:after="0" w:line="220" w:lineRule="exact"/>
        <w:ind w:left="426" w:hanging="284"/>
        <w:jc w:val="both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  <w:r w:rsidRPr="00C90D9C">
        <w:rPr>
          <w:rFonts w:ascii="Verdana" w:eastAsia="Times New Roman" w:hAnsi="Verdana" w:cs="Times New Roman"/>
          <w:i/>
          <w:sz w:val="14"/>
          <w:szCs w:val="14"/>
          <w:lang w:eastAsia="it-IT"/>
        </w:rPr>
        <w:t>richiamando le Linee guida trasmesse con nota del MIUR n.4233 del 19 febbraio 2014,  in materia di Intercultura, di Accoglienza e Integrazione degli alunni stranieri e il relativo atto di indirizzo del Dirigente Scolastico (prot.373/U del 27.01.2019);</w:t>
      </w:r>
    </w:p>
    <w:p w:rsidR="00C90D9C" w:rsidRPr="00C90D9C" w:rsidRDefault="00FD4044" w:rsidP="00C90D9C">
      <w:pPr>
        <w:pStyle w:val="Paragrafoelenco"/>
        <w:numPr>
          <w:ilvl w:val="0"/>
          <w:numId w:val="31"/>
        </w:numPr>
        <w:spacing w:after="0" w:line="220" w:lineRule="exact"/>
        <w:ind w:left="426" w:hanging="284"/>
        <w:jc w:val="both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  <w:r w:rsidRPr="00C90D9C">
        <w:rPr>
          <w:rFonts w:ascii="Verdana" w:eastAsia="Times New Roman" w:hAnsi="Verdana" w:cs="Times New Roman"/>
          <w:i/>
          <w:sz w:val="14"/>
          <w:szCs w:val="14"/>
          <w:lang w:eastAsia="it-IT"/>
        </w:rPr>
        <w:t>richiamando la normativa relativa all'inserimento dell'insegnamento trasversale di Educazione Civica(L.92/2019, D.M.35/2020)</w:t>
      </w:r>
    </w:p>
    <w:p w:rsidR="00C90D9C" w:rsidRDefault="00FD4044" w:rsidP="00C90D9C">
      <w:pPr>
        <w:pStyle w:val="Paragrafoelenco"/>
        <w:numPr>
          <w:ilvl w:val="0"/>
          <w:numId w:val="31"/>
        </w:numPr>
        <w:spacing w:after="0" w:line="220" w:lineRule="exact"/>
        <w:ind w:left="426" w:hanging="284"/>
        <w:jc w:val="both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  <w:r w:rsidRPr="00C90D9C"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richiamando la normativa e le disposizioni in merito alla compilazione e gestione del Registro Elettronico, cosi' come riportate nel relativo Regolamento deliberato </w:t>
      </w:r>
      <w:r w:rsidR="00C90D9C" w:rsidRPr="00C90D9C">
        <w:rPr>
          <w:rFonts w:ascii="Verdana" w:eastAsia="Times New Roman" w:hAnsi="Verdana" w:cs="Times New Roman"/>
          <w:i/>
          <w:sz w:val="14"/>
          <w:szCs w:val="14"/>
          <w:lang w:eastAsia="it-IT"/>
        </w:rPr>
        <w:t>all’unanimità</w:t>
      </w:r>
      <w:r w:rsidRPr="00C90D9C"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 dal Collegio Docenti (</w:t>
      </w:r>
      <w:r w:rsidRPr="00483769">
        <w:rPr>
          <w:rFonts w:ascii="Verdana" w:eastAsia="Times New Roman" w:hAnsi="Verdana" w:cs="Times New Roman"/>
          <w:i/>
          <w:color w:val="FF0000"/>
          <w:sz w:val="14"/>
          <w:szCs w:val="14"/>
          <w:lang w:eastAsia="it-IT"/>
        </w:rPr>
        <w:t>delibera n.</w:t>
      </w:r>
      <w:r w:rsidR="009E1C05" w:rsidRPr="00483769">
        <w:rPr>
          <w:rFonts w:ascii="Verdana" w:eastAsia="Times New Roman" w:hAnsi="Verdana" w:cs="Times New Roman"/>
          <w:i/>
          <w:color w:val="FF0000"/>
          <w:sz w:val="14"/>
          <w:szCs w:val="14"/>
          <w:lang w:eastAsia="it-IT"/>
        </w:rPr>
        <w:t>2</w:t>
      </w:r>
      <w:r w:rsidRPr="00483769">
        <w:rPr>
          <w:rFonts w:ascii="Verdana" w:eastAsia="Times New Roman" w:hAnsi="Verdana" w:cs="Times New Roman"/>
          <w:i/>
          <w:color w:val="FF0000"/>
          <w:sz w:val="14"/>
          <w:szCs w:val="14"/>
          <w:lang w:eastAsia="it-IT"/>
        </w:rPr>
        <w:t xml:space="preserve"> del </w:t>
      </w:r>
      <w:r w:rsidR="009E1C05" w:rsidRPr="00483769">
        <w:rPr>
          <w:rFonts w:ascii="Verdana" w:eastAsia="Times New Roman" w:hAnsi="Verdana" w:cs="Times New Roman"/>
          <w:i/>
          <w:color w:val="FF0000"/>
          <w:sz w:val="14"/>
          <w:szCs w:val="14"/>
          <w:lang w:eastAsia="it-IT"/>
        </w:rPr>
        <w:t>30</w:t>
      </w:r>
      <w:r w:rsidRPr="00483769">
        <w:rPr>
          <w:rFonts w:ascii="Verdana" w:eastAsia="Times New Roman" w:hAnsi="Verdana" w:cs="Times New Roman"/>
          <w:i/>
          <w:color w:val="FF0000"/>
          <w:sz w:val="14"/>
          <w:szCs w:val="14"/>
          <w:lang w:eastAsia="it-IT"/>
        </w:rPr>
        <w:t>.</w:t>
      </w:r>
      <w:r w:rsidR="009E1C05" w:rsidRPr="00483769">
        <w:rPr>
          <w:rFonts w:ascii="Verdana" w:eastAsia="Times New Roman" w:hAnsi="Verdana" w:cs="Times New Roman"/>
          <w:i/>
          <w:color w:val="FF0000"/>
          <w:sz w:val="14"/>
          <w:szCs w:val="14"/>
          <w:lang w:eastAsia="it-IT"/>
        </w:rPr>
        <w:t>1</w:t>
      </w:r>
      <w:r w:rsidRPr="00483769">
        <w:rPr>
          <w:rFonts w:ascii="Verdana" w:eastAsia="Times New Roman" w:hAnsi="Verdana" w:cs="Times New Roman"/>
          <w:i/>
          <w:color w:val="FF0000"/>
          <w:sz w:val="14"/>
          <w:szCs w:val="14"/>
          <w:lang w:eastAsia="it-IT"/>
        </w:rPr>
        <w:t>1.20</w:t>
      </w:r>
      <w:r w:rsidR="009E1C05" w:rsidRPr="00483769">
        <w:rPr>
          <w:rFonts w:ascii="Verdana" w:eastAsia="Times New Roman" w:hAnsi="Verdana" w:cs="Times New Roman"/>
          <w:i/>
          <w:color w:val="FF0000"/>
          <w:sz w:val="14"/>
          <w:szCs w:val="14"/>
          <w:lang w:eastAsia="it-IT"/>
        </w:rPr>
        <w:t>22</w:t>
      </w:r>
      <w:r w:rsidRPr="00C90D9C">
        <w:rPr>
          <w:rFonts w:ascii="Verdana" w:eastAsia="Times New Roman" w:hAnsi="Verdana" w:cs="Times New Roman"/>
          <w:i/>
          <w:sz w:val="14"/>
          <w:szCs w:val="14"/>
          <w:lang w:eastAsia="it-IT"/>
        </w:rPr>
        <w:t>);</w:t>
      </w:r>
    </w:p>
    <w:p w:rsidR="00126471" w:rsidRDefault="00FD4044" w:rsidP="00126471">
      <w:pPr>
        <w:pStyle w:val="Paragrafoelenco"/>
        <w:numPr>
          <w:ilvl w:val="0"/>
          <w:numId w:val="31"/>
        </w:numPr>
        <w:spacing w:after="0" w:line="220" w:lineRule="exact"/>
        <w:ind w:left="426" w:hanging="284"/>
        <w:jc w:val="both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  <w:r w:rsidRPr="00C90D9C"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richiamando i principali canoni di legittimità e tutela del rispetto della privacy e del segreto professionale e d’ufficio in considerazione della modalità di svolgimento in remoto del Consiglio di scrutinio, cosi’ come esplicitati nella relativa autodichiarazione e atto di impegno dei docenti depositato agli atti, che si intendono integralmente riportati de relato nel presente verbale   </w:t>
      </w:r>
    </w:p>
    <w:p w:rsidR="00C90D9C" w:rsidRPr="00126471" w:rsidRDefault="00BE226C" w:rsidP="00126471">
      <w:pPr>
        <w:pStyle w:val="Paragrafoelenco"/>
        <w:numPr>
          <w:ilvl w:val="0"/>
          <w:numId w:val="31"/>
        </w:numPr>
        <w:spacing w:after="0" w:line="220" w:lineRule="exact"/>
        <w:ind w:left="426" w:hanging="284"/>
        <w:jc w:val="both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  <w:r w:rsidRPr="00126471">
        <w:rPr>
          <w:rFonts w:ascii="Verdana" w:eastAsia="Times New Roman" w:hAnsi="Verdana" w:cs="Times New Roman"/>
          <w:i/>
          <w:sz w:val="14"/>
          <w:szCs w:val="14"/>
          <w:lang w:eastAsia="it-IT"/>
        </w:rPr>
        <w:t>richiamando</w:t>
      </w:r>
      <w:r w:rsidR="00FD4044" w:rsidRPr="00126471"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 la normativa relativa all</w:t>
      </w:r>
      <w:r w:rsidR="00FD4044" w:rsidRPr="00126471">
        <w:rPr>
          <w:rFonts w:ascii="Verdana" w:eastAsia="Times New Roman" w:hAnsi="Verdana" w:cs="Times New Roman"/>
          <w:b/>
          <w:bCs/>
          <w:i/>
          <w:sz w:val="14"/>
          <w:szCs w:val="14"/>
          <w:lang w:eastAsia="it-IT"/>
        </w:rPr>
        <w:t xml:space="preserve">'attribuzione dei voti di profitto, del giudizio sintetico di sviluppo globale dell'apprendimento e del giudizio di comportamento, del voto di Educazione Civica e </w:t>
      </w:r>
      <w:r w:rsidR="00FD4044" w:rsidRPr="00126471">
        <w:rPr>
          <w:rFonts w:ascii="Verdana" w:eastAsia="Times New Roman" w:hAnsi="Verdana" w:cs="Times New Roman"/>
          <w:b/>
          <w:bCs/>
          <w:i/>
          <w:sz w:val="14"/>
          <w:szCs w:val="14"/>
          <w:u w:val="single"/>
          <w:lang w:eastAsia="it-IT"/>
        </w:rPr>
        <w:t xml:space="preserve">tutto quanto disposto </w:t>
      </w:r>
      <w:r w:rsidR="004C3636" w:rsidRPr="00126471">
        <w:rPr>
          <w:rFonts w:ascii="Verdana" w:eastAsia="Times New Roman" w:hAnsi="Verdana" w:cs="Times New Roman"/>
          <w:b/>
          <w:bCs/>
          <w:i/>
          <w:sz w:val="14"/>
          <w:szCs w:val="14"/>
          <w:u w:val="single"/>
          <w:lang w:eastAsia="it-IT"/>
        </w:rPr>
        <w:t>in materia di VALUTAZIONE</w:t>
      </w:r>
      <w:r w:rsidR="00FD4044" w:rsidRPr="00126471"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dal Dec.Lgs 62/2017, Dec.Lgs 66/2017, DD.MM.741 e 742/2017; D.L.22/2020; </w:t>
      </w:r>
      <w:r w:rsidR="00126471" w:rsidRPr="00126471"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  <w:t>dal VADEMECUM sulla VALUTAZIONE del</w:t>
      </w:r>
      <w:r w:rsidR="009B4FAE"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  <w:t xml:space="preserve">l’ </w:t>
      </w:r>
      <w:r w:rsidR="009B4FAE" w:rsidRPr="00483769">
        <w:rPr>
          <w:rFonts w:ascii="Verdana" w:eastAsia="Times New Roman" w:hAnsi="Verdana" w:cs="Times New Roman"/>
          <w:b/>
          <w:i/>
          <w:color w:val="FF0000"/>
          <w:sz w:val="14"/>
          <w:szCs w:val="14"/>
          <w:lang w:eastAsia="it-IT"/>
        </w:rPr>
        <w:t>I.C.S. “A.Battelli”</w:t>
      </w:r>
      <w:r w:rsidR="009B4FAE"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  <w:t xml:space="preserve"> </w:t>
      </w:r>
      <w:r w:rsidR="000F5519"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  <w:t>così come aggiornato e deliberato nel Collegio del 18.05.202</w:t>
      </w:r>
      <w:r w:rsidR="00044500"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  <w:t>3</w:t>
      </w:r>
      <w:r w:rsidR="000F5519"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  <w:t xml:space="preserve"> e pubblicato</w:t>
      </w:r>
      <w:r w:rsidR="009B4FAE"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  <w:t xml:space="preserve"> in estratto</w:t>
      </w:r>
      <w:r w:rsidR="000F5519"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  <w:t xml:space="preserve"> agli atti</w:t>
      </w:r>
      <w:r w:rsidR="00126471"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, </w:t>
      </w:r>
      <w:r w:rsidR="004C3636" w:rsidRPr="00126471">
        <w:rPr>
          <w:rFonts w:ascii="Verdana" w:eastAsia="Times New Roman" w:hAnsi="Verdana" w:cs="Times New Roman"/>
          <w:i/>
          <w:sz w:val="14"/>
          <w:szCs w:val="14"/>
          <w:lang w:eastAsia="it-IT"/>
        </w:rPr>
        <w:t>dai dispositivi di istituto come efficaci per la D</w:t>
      </w:r>
      <w:r w:rsidR="009B4FAE">
        <w:rPr>
          <w:rFonts w:ascii="Verdana" w:eastAsia="Times New Roman" w:hAnsi="Verdana" w:cs="Times New Roman"/>
          <w:i/>
          <w:sz w:val="14"/>
          <w:szCs w:val="14"/>
          <w:lang w:eastAsia="it-IT"/>
        </w:rPr>
        <w:t>DI</w:t>
      </w:r>
      <w:r w:rsidRPr="00126471"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  <w:tab/>
      </w:r>
    </w:p>
    <w:p w:rsidR="00FD4044" w:rsidRPr="00C90D9C" w:rsidRDefault="00C90D9C" w:rsidP="00C90D9C">
      <w:pPr>
        <w:pStyle w:val="Paragrafoelenco"/>
        <w:numPr>
          <w:ilvl w:val="0"/>
          <w:numId w:val="31"/>
        </w:numPr>
        <w:spacing w:after="0" w:line="220" w:lineRule="exact"/>
        <w:ind w:left="426" w:hanging="284"/>
        <w:jc w:val="both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  <w:r>
        <w:rPr>
          <w:rFonts w:ascii="Verdana" w:eastAsia="Times New Roman" w:hAnsi="Verdana" w:cs="Times New Roman"/>
          <w:i/>
          <w:sz w:val="14"/>
          <w:szCs w:val="14"/>
          <w:lang w:eastAsia="it-IT"/>
        </w:rPr>
        <w:t>r</w:t>
      </w:r>
      <w:r w:rsidR="00FD4044" w:rsidRPr="00C90D9C"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ibadendo la </w:t>
      </w:r>
      <w:r w:rsidR="00126471" w:rsidRPr="00C90D9C">
        <w:rPr>
          <w:rFonts w:ascii="Verdana" w:eastAsia="Times New Roman" w:hAnsi="Verdana" w:cs="Times New Roman"/>
          <w:i/>
          <w:sz w:val="14"/>
          <w:szCs w:val="14"/>
          <w:lang w:eastAsia="it-IT"/>
        </w:rPr>
        <w:t>necessità</w:t>
      </w:r>
      <w:r w:rsidR="00FD4044" w:rsidRPr="00C90D9C"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 che </w:t>
      </w:r>
      <w:r w:rsidR="00FD4044" w:rsidRPr="00C90D9C">
        <w:rPr>
          <w:rFonts w:ascii="Verdana" w:eastAsia="Times New Roman" w:hAnsi="Verdana" w:cs="Times New Roman"/>
          <w:b/>
          <w:bCs/>
          <w:i/>
          <w:sz w:val="14"/>
          <w:szCs w:val="14"/>
          <w:lang w:eastAsia="it-IT"/>
        </w:rPr>
        <w:t xml:space="preserve">i voti dovranno essere assegnati dal Consiglio di Classe, su proposta dei singoli docenti </w:t>
      </w:r>
      <w:r w:rsidR="00FD4044" w:rsidRPr="00C90D9C"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(in base ad un giudizio brevemente motivato, desunto da un congruo numero di verifiche orali e scritte, grafiche ovvero pratiche, svolte a scuola) corrette e classificate e che tale giudizio deve tener conto anche </w:t>
      </w:r>
      <w:r w:rsidR="00FD4044" w:rsidRPr="00C90D9C">
        <w:rPr>
          <w:rFonts w:ascii="Verdana" w:eastAsia="Times New Roman" w:hAnsi="Verdana" w:cs="Times New Roman"/>
          <w:b/>
          <w:bCs/>
          <w:i/>
          <w:sz w:val="14"/>
          <w:szCs w:val="14"/>
          <w:lang w:eastAsia="it-IT"/>
        </w:rPr>
        <w:t xml:space="preserve">degli indicatori individuati dal Collegio dei Docenti, </w:t>
      </w:r>
      <w:r w:rsidR="00FD4044" w:rsidRPr="00C90D9C"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debitamente osservati e registrati, delle griglie e rubriche valutative </w:t>
      </w:r>
      <w:r w:rsidR="009B4FAE"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aggiornate </w:t>
      </w:r>
      <w:r w:rsidR="00FD4044" w:rsidRPr="00C90D9C"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e che sono state aggiornate e pubblicate sul sito istituzionale quali </w:t>
      </w:r>
      <w:r w:rsidR="00FD4044" w:rsidRPr="00C90D9C">
        <w:rPr>
          <w:rFonts w:ascii="Verdana" w:eastAsia="Times New Roman" w:hAnsi="Verdana" w:cs="Times New Roman"/>
          <w:b/>
          <w:bCs/>
          <w:i/>
          <w:sz w:val="14"/>
          <w:szCs w:val="14"/>
          <w:lang w:eastAsia="it-IT"/>
        </w:rPr>
        <w:t xml:space="preserve">dispositivi  trasparenti di valutazione tempestiva, </w:t>
      </w:r>
      <w:r w:rsidR="00FD4044" w:rsidRPr="00C90D9C">
        <w:rPr>
          <w:rFonts w:ascii="Verdana" w:eastAsia="Times New Roman" w:hAnsi="Verdana" w:cs="Times New Roman"/>
          <w:i/>
          <w:sz w:val="14"/>
          <w:szCs w:val="14"/>
          <w:lang w:eastAsia="it-IT"/>
        </w:rPr>
        <w:t>della diligenza, del profilo formativo e del grado di profitto dell'alunno nel corrispondente periodo.</w:t>
      </w:r>
    </w:p>
    <w:p w:rsidR="00FD4044" w:rsidRPr="00FD4044" w:rsidRDefault="00FD4044" w:rsidP="00FD4044">
      <w:pPr>
        <w:spacing w:after="0" w:line="220" w:lineRule="exact"/>
        <w:ind w:left="1440"/>
        <w:jc w:val="both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</w:p>
    <w:p w:rsidR="00FD4044" w:rsidRPr="00FD4044" w:rsidRDefault="00FD4044" w:rsidP="00FD4044">
      <w:pPr>
        <w:spacing w:after="0" w:line="220" w:lineRule="exact"/>
        <w:jc w:val="both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  <w:r w:rsidRPr="00FD4044">
        <w:rPr>
          <w:rFonts w:ascii="Verdana" w:eastAsia="Times New Roman" w:hAnsi="Verdana" w:cs="Times New Roman"/>
          <w:i/>
          <w:sz w:val="14"/>
          <w:szCs w:val="14"/>
          <w:lang w:eastAsia="it-IT"/>
        </w:rPr>
        <w:t>Fatte queste premesse, vengono conferite ed analizzate le documentazioni e le evidenze registrate relative al I</w:t>
      </w:r>
      <w:r w:rsidR="000F5519">
        <w:rPr>
          <w:rFonts w:ascii="Verdana" w:eastAsia="Times New Roman" w:hAnsi="Verdana" w:cs="Times New Roman"/>
          <w:i/>
          <w:sz w:val="14"/>
          <w:szCs w:val="14"/>
          <w:lang w:eastAsia="it-IT"/>
        </w:rPr>
        <w:t>I</w:t>
      </w:r>
      <w:r w:rsidRPr="00FD4044"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 quadrimestre </w:t>
      </w:r>
    </w:p>
    <w:p w:rsidR="00C90D9C" w:rsidRDefault="00FD4044" w:rsidP="00FD4044">
      <w:pPr>
        <w:pStyle w:val="Paragrafoelenco"/>
        <w:numPr>
          <w:ilvl w:val="0"/>
          <w:numId w:val="31"/>
        </w:numPr>
        <w:spacing w:after="0" w:line="220" w:lineRule="exact"/>
        <w:ind w:left="426" w:hanging="284"/>
        <w:jc w:val="both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  <w:r w:rsidRPr="00C90D9C"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Output del Registro Elettronico </w:t>
      </w:r>
    </w:p>
    <w:p w:rsidR="00FD4044" w:rsidRPr="00C90D9C" w:rsidRDefault="00FD4044" w:rsidP="00FD4044">
      <w:pPr>
        <w:pStyle w:val="Paragrafoelenco"/>
        <w:numPr>
          <w:ilvl w:val="0"/>
          <w:numId w:val="31"/>
        </w:numPr>
        <w:spacing w:after="0" w:line="220" w:lineRule="exact"/>
        <w:ind w:left="426" w:hanging="284"/>
        <w:jc w:val="both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  <w:r w:rsidRPr="00C90D9C">
        <w:rPr>
          <w:rFonts w:ascii="Verdana" w:eastAsia="Times New Roman" w:hAnsi="Verdana" w:cs="Times New Roman"/>
          <w:i/>
          <w:sz w:val="14"/>
          <w:szCs w:val="14"/>
          <w:lang w:eastAsia="it-IT"/>
        </w:rPr>
        <w:t>Ogni altra documentazione utile e pertinente</w:t>
      </w:r>
    </w:p>
    <w:p w:rsidR="00FD4044" w:rsidRPr="00FD4044" w:rsidRDefault="00FD4044" w:rsidP="00FD4044">
      <w:pPr>
        <w:spacing w:after="0" w:line="220" w:lineRule="exact"/>
        <w:ind w:left="2160"/>
        <w:jc w:val="both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</w:p>
    <w:p w:rsidR="00FD4044" w:rsidRPr="00FD4044" w:rsidRDefault="00FD4044" w:rsidP="00C90D9C">
      <w:pPr>
        <w:pStyle w:val="Paragrafoelenco"/>
        <w:numPr>
          <w:ilvl w:val="0"/>
          <w:numId w:val="30"/>
        </w:numPr>
        <w:spacing w:after="0" w:line="220" w:lineRule="exact"/>
        <w:ind w:left="284" w:hanging="284"/>
        <w:jc w:val="both"/>
        <w:rPr>
          <w:rFonts w:ascii="Verdana" w:eastAsia="Times New Roman" w:hAnsi="Verdana" w:cs="Times New Roman"/>
          <w:b/>
          <w:bCs/>
          <w:i/>
          <w:sz w:val="14"/>
          <w:szCs w:val="14"/>
          <w:lang w:eastAsia="it-IT"/>
        </w:rPr>
      </w:pPr>
      <w:r w:rsidRPr="00FD4044">
        <w:rPr>
          <w:rFonts w:ascii="Verdana" w:eastAsia="Times New Roman" w:hAnsi="Verdana" w:cs="Times New Roman"/>
          <w:b/>
          <w:bCs/>
          <w:i/>
          <w:sz w:val="14"/>
          <w:szCs w:val="14"/>
          <w:lang w:eastAsia="it-IT"/>
        </w:rPr>
        <w:t>VALUTAZIONI di fine primo q</w:t>
      </w:r>
      <w:r w:rsidR="0040286A">
        <w:rPr>
          <w:rFonts w:ascii="Verdana" w:eastAsia="Times New Roman" w:hAnsi="Verdana" w:cs="Times New Roman"/>
          <w:b/>
          <w:bCs/>
          <w:i/>
          <w:sz w:val="14"/>
          <w:szCs w:val="14"/>
          <w:lang w:eastAsia="it-IT"/>
        </w:rPr>
        <w:t xml:space="preserve">uadrimestre anno scolastico </w:t>
      </w:r>
      <w:r w:rsidR="00997F41">
        <w:rPr>
          <w:rFonts w:ascii="Verdana" w:eastAsia="Times New Roman" w:hAnsi="Verdana" w:cs="Times New Roman"/>
          <w:b/>
          <w:bCs/>
          <w:i/>
          <w:sz w:val="14"/>
          <w:szCs w:val="14"/>
          <w:lang w:eastAsia="it-IT"/>
        </w:rPr>
        <w:t>2024/2025</w:t>
      </w:r>
      <w:bookmarkStart w:id="0" w:name="_GoBack"/>
      <w:bookmarkEnd w:id="0"/>
    </w:p>
    <w:p w:rsidR="00FD4044" w:rsidRPr="00FD4044" w:rsidRDefault="00FD4044" w:rsidP="00FD4044">
      <w:pPr>
        <w:spacing w:after="0" w:line="220" w:lineRule="exact"/>
        <w:jc w:val="both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  <w:r w:rsidRPr="00FD4044">
        <w:rPr>
          <w:rFonts w:ascii="Verdana" w:eastAsia="Times New Roman" w:hAnsi="Verdana" w:cs="Times New Roman"/>
          <w:i/>
          <w:sz w:val="14"/>
          <w:szCs w:val="14"/>
          <w:lang w:eastAsia="it-IT"/>
        </w:rPr>
        <w:t>La valutazione degli alunni è condotta ai sensi dell’articolo 4, commi 1, 2, 3 e 4 del Regolamento.</w:t>
      </w:r>
    </w:p>
    <w:p w:rsidR="00FD4044" w:rsidRPr="00FD4044" w:rsidRDefault="00FD4044" w:rsidP="00FD4044">
      <w:pPr>
        <w:spacing w:after="0" w:line="220" w:lineRule="exact"/>
        <w:jc w:val="both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  <w:r w:rsidRPr="00FD4044">
        <w:rPr>
          <w:rFonts w:ascii="Verdana" w:eastAsia="Times New Roman" w:hAnsi="Verdana" w:cs="Times New Roman"/>
          <w:i/>
          <w:sz w:val="14"/>
          <w:szCs w:val="14"/>
          <w:lang w:eastAsia="it-IT"/>
        </w:rPr>
        <w:t>Il consiglio di classe procede alla valutazione degli alunni sulla base dell’attività didattica effettivamente svolta, in presenza e a distanza, utilizzando l’intera scala di valutazione in decimi e le valutazioni formative.</w:t>
      </w:r>
    </w:p>
    <w:p w:rsidR="00FD4044" w:rsidRPr="00FD4044" w:rsidRDefault="00FD4044" w:rsidP="00FD4044">
      <w:pPr>
        <w:spacing w:after="0" w:line="220" w:lineRule="exact"/>
        <w:jc w:val="both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  <w:r w:rsidRPr="00FD4044">
        <w:rPr>
          <w:rFonts w:ascii="Verdana" w:eastAsia="Times New Roman" w:hAnsi="Verdana" w:cs="Times New Roman"/>
          <w:i/>
          <w:sz w:val="14"/>
          <w:szCs w:val="14"/>
          <w:lang w:eastAsia="it-IT"/>
        </w:rPr>
        <w:t>Il Coordinatore traccia sinteticamente il profilo generale della classe in merito agli apprendimenti, al comportamento e all'acquisizione progressiva delle competenze e raccorda il giudizio alle risultanze delle precedenti riunioni del Consiglio di Classe, riservando al punto 4 del presente O.D.G. l'esame dettagliato per docente e disciplina ai fini della formulazione del voto di risultato disciplinare, del giudizio sintetico di sviluppo globale degli apprendimenti e del giudizio di comportamento</w:t>
      </w:r>
      <w:r w:rsidR="00026B90">
        <w:rPr>
          <w:rFonts w:ascii="Verdana" w:eastAsia="Times New Roman" w:hAnsi="Verdana" w:cs="Times New Roman"/>
          <w:i/>
          <w:sz w:val="14"/>
          <w:szCs w:val="14"/>
          <w:lang w:eastAsia="it-IT"/>
        </w:rPr>
        <w:t>.</w:t>
      </w:r>
    </w:p>
    <w:p w:rsidR="00FD4044" w:rsidRDefault="00FD4044" w:rsidP="00FD4044">
      <w:pPr>
        <w:spacing w:after="0" w:line="220" w:lineRule="exact"/>
        <w:jc w:val="both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  <w:r w:rsidRPr="00FD4044"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Terminata l’illustrazione del Coordinatore di Classe, il Presidente invita tutti i Docenti ad esprimere il </w:t>
      </w:r>
      <w:r w:rsidRPr="00FD4044">
        <w:rPr>
          <w:rFonts w:ascii="Verdana" w:eastAsia="Times New Roman" w:hAnsi="Verdana" w:cs="Times New Roman"/>
          <w:b/>
          <w:bCs/>
          <w:i/>
          <w:sz w:val="14"/>
          <w:szCs w:val="14"/>
          <w:lang w:eastAsia="it-IT"/>
        </w:rPr>
        <w:t xml:space="preserve">proprio giudizio </w:t>
      </w:r>
      <w:r w:rsidRPr="00FD4044"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e a formulare le </w:t>
      </w:r>
      <w:r w:rsidRPr="00FD4044">
        <w:rPr>
          <w:rFonts w:ascii="Verdana" w:eastAsia="Times New Roman" w:hAnsi="Verdana" w:cs="Times New Roman"/>
          <w:b/>
          <w:bCs/>
          <w:i/>
          <w:sz w:val="14"/>
          <w:szCs w:val="14"/>
          <w:lang w:eastAsia="it-IT"/>
        </w:rPr>
        <w:t xml:space="preserve">proprie considerazioni </w:t>
      </w:r>
      <w:r w:rsidRPr="00FD4044">
        <w:rPr>
          <w:rFonts w:ascii="Verdana" w:eastAsia="Times New Roman" w:hAnsi="Verdana" w:cs="Times New Roman"/>
          <w:i/>
          <w:sz w:val="14"/>
          <w:szCs w:val="14"/>
          <w:lang w:eastAsia="it-IT"/>
        </w:rPr>
        <w:t>relativamente all'</w:t>
      </w:r>
      <w:r w:rsidRPr="00FD4044">
        <w:rPr>
          <w:rFonts w:ascii="Verdana" w:eastAsia="Times New Roman" w:hAnsi="Verdana" w:cs="Times New Roman"/>
          <w:b/>
          <w:bCs/>
          <w:i/>
          <w:sz w:val="14"/>
          <w:szCs w:val="14"/>
          <w:lang w:eastAsia="it-IT"/>
        </w:rPr>
        <w:t xml:space="preserve">andamento didattico </w:t>
      </w:r>
      <w:r w:rsidRPr="00FD4044">
        <w:rPr>
          <w:rFonts w:ascii="Verdana" w:eastAsia="Times New Roman" w:hAnsi="Verdana" w:cs="Times New Roman"/>
          <w:i/>
          <w:sz w:val="14"/>
          <w:szCs w:val="14"/>
          <w:lang w:eastAsia="it-IT"/>
        </w:rPr>
        <w:t>degli alunni nella propria disciplina</w:t>
      </w:r>
      <w:r w:rsidR="00026B90">
        <w:rPr>
          <w:rFonts w:ascii="Verdana" w:eastAsia="Times New Roman" w:hAnsi="Verdana" w:cs="Times New Roman"/>
          <w:i/>
          <w:sz w:val="14"/>
          <w:szCs w:val="14"/>
          <w:lang w:eastAsia="it-IT"/>
        </w:rPr>
        <w:t>.</w:t>
      </w:r>
    </w:p>
    <w:p w:rsidR="00C90D9C" w:rsidRPr="00FD4044" w:rsidRDefault="00C90D9C" w:rsidP="00FD4044">
      <w:pPr>
        <w:spacing w:after="0" w:line="220" w:lineRule="exact"/>
        <w:jc w:val="both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</w:p>
    <w:p w:rsidR="00FD4044" w:rsidRPr="00FD4044" w:rsidRDefault="00FD4044" w:rsidP="00C90D9C">
      <w:pPr>
        <w:pStyle w:val="Paragrafoelenco"/>
        <w:numPr>
          <w:ilvl w:val="0"/>
          <w:numId w:val="30"/>
        </w:numPr>
        <w:spacing w:after="0" w:line="220" w:lineRule="exact"/>
        <w:ind w:left="284" w:hanging="284"/>
        <w:jc w:val="both"/>
        <w:rPr>
          <w:rFonts w:ascii="Verdana" w:eastAsia="Times New Roman" w:hAnsi="Verdana" w:cs="Times New Roman"/>
          <w:b/>
          <w:bCs/>
          <w:i/>
          <w:sz w:val="14"/>
          <w:szCs w:val="14"/>
          <w:lang w:eastAsia="it-IT"/>
        </w:rPr>
      </w:pPr>
      <w:r w:rsidRPr="00FD4044">
        <w:rPr>
          <w:rFonts w:ascii="Verdana" w:eastAsia="Times New Roman" w:hAnsi="Verdana" w:cs="Times New Roman"/>
          <w:b/>
          <w:bCs/>
          <w:i/>
          <w:sz w:val="14"/>
          <w:szCs w:val="14"/>
          <w:lang w:eastAsia="it-IT"/>
        </w:rPr>
        <w:t xml:space="preserve"> Operazioni di scrutinio </w:t>
      </w:r>
    </w:p>
    <w:p w:rsidR="00FD4044" w:rsidRPr="00FD4044" w:rsidRDefault="00FD4044" w:rsidP="00FD4044">
      <w:pPr>
        <w:spacing w:after="0" w:line="220" w:lineRule="exact"/>
        <w:jc w:val="both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  <w:r w:rsidRPr="00FD4044"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Vengono scrutinati n. ........... alunni in ordine alfabetico. </w:t>
      </w:r>
    </w:p>
    <w:p w:rsidR="001C2E3D" w:rsidRDefault="001C2E3D" w:rsidP="00FD4044">
      <w:pPr>
        <w:spacing w:after="0" w:line="220" w:lineRule="exact"/>
        <w:jc w:val="both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</w:p>
    <w:p w:rsidR="00FD4044" w:rsidRPr="00997F41" w:rsidRDefault="00FD4044" w:rsidP="00FD4044">
      <w:pPr>
        <w:spacing w:after="0" w:line="220" w:lineRule="exact"/>
        <w:jc w:val="both"/>
        <w:rPr>
          <w:rFonts w:ascii="Verdana" w:eastAsia="Times New Roman" w:hAnsi="Verdana" w:cs="Times New Roman"/>
          <w:i/>
          <w:color w:val="FF0000"/>
          <w:sz w:val="14"/>
          <w:szCs w:val="14"/>
          <w:lang w:eastAsia="it-IT"/>
        </w:rPr>
      </w:pPr>
      <w:r w:rsidRPr="00FD4044"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Tutti i docenti sottopongono al Consiglio di Classe le </w:t>
      </w:r>
      <w:r w:rsidRPr="00FD4044">
        <w:rPr>
          <w:rFonts w:ascii="Verdana" w:eastAsia="Times New Roman" w:hAnsi="Verdana" w:cs="Times New Roman"/>
          <w:b/>
          <w:bCs/>
          <w:i/>
          <w:sz w:val="14"/>
          <w:szCs w:val="14"/>
          <w:lang w:eastAsia="it-IT"/>
        </w:rPr>
        <w:t xml:space="preserve">proposte di voto formulate </w:t>
      </w:r>
      <w:r w:rsidRPr="00FD4044"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per ogni studente fornendo al Consiglio indicazioni sul </w:t>
      </w:r>
      <w:r w:rsidRPr="00FD4044">
        <w:rPr>
          <w:rFonts w:ascii="Verdana" w:eastAsia="Times New Roman" w:hAnsi="Verdana" w:cs="Times New Roman"/>
          <w:b/>
          <w:bCs/>
          <w:i/>
          <w:sz w:val="14"/>
          <w:szCs w:val="14"/>
          <w:lang w:eastAsia="it-IT"/>
        </w:rPr>
        <w:t xml:space="preserve">grado di raggiungimento degli obiettivi formativi e di contenuto </w:t>
      </w:r>
      <w:r w:rsidRPr="00FD4044"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propri delle discipline d'insegnamento. Si procede inoltre, secondo i criteri </w:t>
      </w:r>
      <w:r w:rsidR="009B4FAE"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aggiornati </w:t>
      </w:r>
      <w:r w:rsidRPr="00FD4044"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deliberati dal Collegio Docenti </w:t>
      </w:r>
      <w:r w:rsidRPr="00997F41">
        <w:rPr>
          <w:rFonts w:ascii="Verdana" w:eastAsia="Times New Roman" w:hAnsi="Verdana" w:cs="Times New Roman"/>
          <w:i/>
          <w:color w:val="FF0000"/>
          <w:sz w:val="14"/>
          <w:szCs w:val="14"/>
          <w:lang w:eastAsia="it-IT"/>
        </w:rPr>
        <w:t xml:space="preserve">del </w:t>
      </w:r>
      <w:r w:rsidR="009B4FAE" w:rsidRPr="00997F41">
        <w:rPr>
          <w:rFonts w:ascii="Verdana" w:eastAsia="Times New Roman" w:hAnsi="Verdana" w:cs="Times New Roman"/>
          <w:i/>
          <w:color w:val="FF0000"/>
          <w:sz w:val="14"/>
          <w:szCs w:val="14"/>
          <w:lang w:eastAsia="it-IT"/>
        </w:rPr>
        <w:t>18</w:t>
      </w:r>
      <w:r w:rsidRPr="00997F41">
        <w:rPr>
          <w:rFonts w:ascii="Verdana" w:eastAsia="Times New Roman" w:hAnsi="Verdana" w:cs="Times New Roman"/>
          <w:i/>
          <w:color w:val="FF0000"/>
          <w:sz w:val="14"/>
          <w:szCs w:val="14"/>
          <w:lang w:eastAsia="it-IT"/>
        </w:rPr>
        <w:t>.</w:t>
      </w:r>
      <w:r w:rsidR="009B4FAE" w:rsidRPr="00997F41">
        <w:rPr>
          <w:rFonts w:ascii="Verdana" w:eastAsia="Times New Roman" w:hAnsi="Verdana" w:cs="Times New Roman"/>
          <w:i/>
          <w:color w:val="FF0000"/>
          <w:sz w:val="14"/>
          <w:szCs w:val="14"/>
          <w:lang w:eastAsia="it-IT"/>
        </w:rPr>
        <w:t>05</w:t>
      </w:r>
      <w:r w:rsidRPr="00997F41">
        <w:rPr>
          <w:rFonts w:ascii="Verdana" w:eastAsia="Times New Roman" w:hAnsi="Verdana" w:cs="Times New Roman"/>
          <w:i/>
          <w:color w:val="FF0000"/>
          <w:sz w:val="14"/>
          <w:szCs w:val="14"/>
          <w:lang w:eastAsia="it-IT"/>
        </w:rPr>
        <w:t>.202</w:t>
      </w:r>
      <w:r w:rsidR="009B4FAE" w:rsidRPr="00997F41">
        <w:rPr>
          <w:rFonts w:ascii="Verdana" w:eastAsia="Times New Roman" w:hAnsi="Verdana" w:cs="Times New Roman"/>
          <w:i/>
          <w:color w:val="FF0000"/>
          <w:sz w:val="14"/>
          <w:szCs w:val="14"/>
          <w:lang w:eastAsia="it-IT"/>
        </w:rPr>
        <w:t>3</w:t>
      </w:r>
      <w:r w:rsidRPr="00FD4044">
        <w:rPr>
          <w:rFonts w:ascii="Verdana" w:eastAsia="Times New Roman" w:hAnsi="Verdana" w:cs="Times New Roman"/>
          <w:i/>
          <w:sz w:val="14"/>
          <w:szCs w:val="14"/>
          <w:lang w:eastAsia="it-IT"/>
        </w:rPr>
        <w:t>, all'</w:t>
      </w:r>
      <w:r w:rsidRPr="00FD4044">
        <w:rPr>
          <w:rFonts w:ascii="Verdana" w:eastAsia="Times New Roman" w:hAnsi="Verdana" w:cs="Times New Roman"/>
          <w:bCs/>
          <w:i/>
          <w:sz w:val="14"/>
          <w:szCs w:val="14"/>
          <w:lang w:eastAsia="it-IT"/>
        </w:rPr>
        <w:t xml:space="preserve">attribuzione del voto </w:t>
      </w:r>
      <w:r w:rsidRPr="00FD4044"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disciplinare, all'attribuzione del voto di Educazione Civica su proposta del Docente Coordinatore dell'Educazione Civica tenuti presente gli elementi conoscitivi di valutazione forniti da tutti i docenti del Consiglio di Classe  ovvero del giudizio nel caso dell' IRC, e delle assenze complessive registrate nel primo </w:t>
      </w:r>
      <w:r w:rsidR="0010065E"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e secondo </w:t>
      </w:r>
      <w:r w:rsidRPr="00FD4044"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quadrimestre </w:t>
      </w:r>
      <w:r w:rsidRPr="00997F41">
        <w:rPr>
          <w:rFonts w:ascii="Verdana" w:eastAsia="Times New Roman" w:hAnsi="Verdana" w:cs="Times New Roman"/>
          <w:i/>
          <w:color w:val="FF0000"/>
          <w:sz w:val="14"/>
          <w:szCs w:val="14"/>
          <w:lang w:eastAsia="it-IT"/>
        </w:rPr>
        <w:t>’a.s.202</w:t>
      </w:r>
      <w:r w:rsidR="0010065E" w:rsidRPr="00997F41">
        <w:rPr>
          <w:rFonts w:ascii="Verdana" w:eastAsia="Times New Roman" w:hAnsi="Verdana" w:cs="Times New Roman"/>
          <w:i/>
          <w:color w:val="FF0000"/>
          <w:sz w:val="14"/>
          <w:szCs w:val="14"/>
          <w:lang w:eastAsia="it-IT"/>
        </w:rPr>
        <w:t>2</w:t>
      </w:r>
      <w:r w:rsidRPr="00997F41">
        <w:rPr>
          <w:rFonts w:ascii="Verdana" w:eastAsia="Times New Roman" w:hAnsi="Verdana" w:cs="Times New Roman"/>
          <w:i/>
          <w:color w:val="FF0000"/>
          <w:sz w:val="14"/>
          <w:szCs w:val="14"/>
          <w:lang w:eastAsia="it-IT"/>
        </w:rPr>
        <w:t>-202</w:t>
      </w:r>
      <w:r w:rsidR="0010065E" w:rsidRPr="00997F41">
        <w:rPr>
          <w:rFonts w:ascii="Verdana" w:eastAsia="Times New Roman" w:hAnsi="Verdana" w:cs="Times New Roman"/>
          <w:i/>
          <w:color w:val="FF0000"/>
          <w:sz w:val="14"/>
          <w:szCs w:val="14"/>
          <w:lang w:eastAsia="it-IT"/>
        </w:rPr>
        <w:t>3</w:t>
      </w:r>
      <w:r w:rsidRPr="00997F41">
        <w:rPr>
          <w:rFonts w:ascii="Verdana" w:eastAsia="Times New Roman" w:hAnsi="Verdana" w:cs="Times New Roman"/>
          <w:i/>
          <w:color w:val="FF0000"/>
          <w:sz w:val="14"/>
          <w:szCs w:val="14"/>
          <w:lang w:eastAsia="it-IT"/>
        </w:rPr>
        <w:t>.</w:t>
      </w:r>
    </w:p>
    <w:p w:rsidR="00C90D9C" w:rsidRPr="00FD4044" w:rsidRDefault="00C90D9C" w:rsidP="00FD4044">
      <w:pPr>
        <w:spacing w:after="0" w:line="220" w:lineRule="exact"/>
        <w:jc w:val="both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</w:p>
    <w:p w:rsidR="001C2E3D" w:rsidRPr="00FD4044" w:rsidRDefault="001C2E3D" w:rsidP="001C2E3D">
      <w:pPr>
        <w:spacing w:after="0" w:line="220" w:lineRule="exact"/>
        <w:jc w:val="both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  <w:r w:rsidRPr="00FD4044">
        <w:rPr>
          <w:rFonts w:ascii="Verdana" w:eastAsia="Times New Roman" w:hAnsi="Verdana" w:cs="Times New Roman"/>
          <w:i/>
          <w:sz w:val="14"/>
          <w:szCs w:val="14"/>
          <w:lang w:eastAsia="it-IT"/>
        </w:rPr>
        <w:t>I docenti si soffermano in particolare</w:t>
      </w:r>
    </w:p>
    <w:p w:rsidR="001C2E3D" w:rsidRPr="00F77DB2" w:rsidRDefault="001C2E3D" w:rsidP="001C2E3D">
      <w:pPr>
        <w:pStyle w:val="Paragrafoelenco"/>
        <w:numPr>
          <w:ilvl w:val="0"/>
          <w:numId w:val="32"/>
        </w:numPr>
        <w:spacing w:after="0" w:line="220" w:lineRule="exact"/>
        <w:jc w:val="both"/>
        <w:rPr>
          <w:rFonts w:ascii="Verdana" w:eastAsia="Times New Roman" w:hAnsi="Verdana" w:cs="Times New Roman"/>
          <w:i/>
          <w:color w:val="FF0000"/>
          <w:sz w:val="14"/>
          <w:szCs w:val="14"/>
          <w:lang w:eastAsia="it-IT"/>
        </w:rPr>
      </w:pPr>
      <w:r w:rsidRPr="00383878"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sugli alunni ...................... che risultano </w:t>
      </w:r>
      <w:r>
        <w:rPr>
          <w:rFonts w:ascii="Verdana" w:eastAsia="Times New Roman" w:hAnsi="Verdana" w:cs="Times New Roman"/>
          <w:i/>
          <w:sz w:val="14"/>
          <w:szCs w:val="14"/>
          <w:lang w:eastAsia="it-IT"/>
        </w:rPr>
        <w:t>ECCELLENTI</w:t>
      </w:r>
    </w:p>
    <w:p w:rsidR="00F77DB2" w:rsidRDefault="00F77DB2" w:rsidP="001C2E3D">
      <w:pPr>
        <w:pStyle w:val="Paragrafoelenco"/>
        <w:numPr>
          <w:ilvl w:val="0"/>
          <w:numId w:val="32"/>
        </w:numPr>
        <w:spacing w:after="0" w:line="220" w:lineRule="exact"/>
        <w:jc w:val="both"/>
        <w:rPr>
          <w:rFonts w:ascii="Verdana" w:eastAsia="Times New Roman" w:hAnsi="Verdana" w:cs="Times New Roman"/>
          <w:i/>
          <w:color w:val="FF0000"/>
          <w:sz w:val="14"/>
          <w:szCs w:val="14"/>
          <w:lang w:eastAsia="it-IT"/>
        </w:rPr>
      </w:pPr>
      <w:r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sugli alunni........................che risultano aver riportato carenze gravi o lievi e per i quali il Consiglio all'Unanimità decide di ammettere con il voto 6/6, </w:t>
      </w:r>
      <w:r>
        <w:rPr>
          <w:rFonts w:ascii="Verdana" w:eastAsia="Times New Roman" w:hAnsi="Verdana" w:cs="Times New Roman"/>
          <w:i/>
          <w:color w:val="FF0000"/>
          <w:sz w:val="14"/>
          <w:szCs w:val="14"/>
          <w:lang w:eastAsia="it-IT"/>
        </w:rPr>
        <w:t>ovvero di  far permanere le carenze nelle predette discipline............................................</w:t>
      </w:r>
    </w:p>
    <w:p w:rsidR="001C2E3D" w:rsidRPr="00383878" w:rsidRDefault="001C2E3D" w:rsidP="001C2E3D">
      <w:pPr>
        <w:pStyle w:val="Paragrafoelenco"/>
        <w:numPr>
          <w:ilvl w:val="0"/>
          <w:numId w:val="32"/>
        </w:numPr>
        <w:spacing w:after="0" w:line="220" w:lineRule="exact"/>
        <w:jc w:val="both"/>
        <w:rPr>
          <w:rFonts w:ascii="Verdana" w:eastAsia="Times New Roman" w:hAnsi="Verdana" w:cs="Times New Roman"/>
          <w:i/>
          <w:color w:val="FF0000"/>
          <w:sz w:val="14"/>
          <w:szCs w:val="14"/>
          <w:lang w:eastAsia="it-IT"/>
        </w:rPr>
      </w:pPr>
      <w:r w:rsidRPr="00383878">
        <w:rPr>
          <w:rFonts w:ascii="Verdana" w:eastAsia="Times New Roman" w:hAnsi="Verdana" w:cs="Times New Roman"/>
          <w:i/>
          <w:sz w:val="14"/>
          <w:szCs w:val="14"/>
          <w:lang w:eastAsia="it-IT"/>
        </w:rPr>
        <w:t>sugli alunni</w:t>
      </w:r>
      <w:r w:rsidR="0040286A">
        <w:rPr>
          <w:rFonts w:ascii="Verdana" w:eastAsia="Times New Roman" w:hAnsi="Verdana" w:cs="Times New Roman"/>
          <w:i/>
          <w:sz w:val="14"/>
          <w:szCs w:val="14"/>
          <w:lang w:eastAsia="it-IT"/>
        </w:rPr>
        <w:t>...............................................</w:t>
      </w:r>
      <w:r w:rsidRPr="00383878">
        <w:rPr>
          <w:rFonts w:ascii="Verdana" w:eastAsia="Times New Roman" w:hAnsi="Verdana" w:cs="Times New Roman"/>
          <w:i/>
          <w:sz w:val="14"/>
          <w:szCs w:val="14"/>
          <w:lang w:eastAsia="it-IT"/>
        </w:rPr>
        <w:t> </w:t>
      </w:r>
      <w:r w:rsidRPr="0040286A">
        <w:rPr>
          <w:rFonts w:ascii="Verdana" w:eastAsia="Times New Roman" w:hAnsi="Verdana" w:cs="Times New Roman"/>
          <w:b/>
          <w:bCs/>
          <w:i/>
          <w:sz w:val="14"/>
          <w:szCs w:val="14"/>
          <w:lang w:eastAsia="it-IT"/>
        </w:rPr>
        <w:t xml:space="preserve">il cui monte ore di assenze maturato rischia di determinare la non validazione dell’a.s. </w:t>
      </w:r>
      <w:r w:rsidRPr="0040286A"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in conseguenza del non raggiungimento della frequenza dei tre quarti dell'orario annuale personalizzato, di cui ai </w:t>
      </w:r>
      <w:r w:rsidRPr="0040286A">
        <w:rPr>
          <w:rFonts w:ascii="Verdana" w:eastAsia="Times New Roman" w:hAnsi="Verdana" w:cs="Times New Roman"/>
          <w:b/>
          <w:bCs/>
          <w:i/>
          <w:sz w:val="14"/>
          <w:szCs w:val="14"/>
          <w:lang w:eastAsia="it-IT"/>
        </w:rPr>
        <w:t>commi 1 e 2 dell'art. Dec.Lgs.59/2004 e successive modifiche</w:t>
      </w:r>
    </w:p>
    <w:p w:rsidR="001C2E3D" w:rsidRDefault="001C2E3D" w:rsidP="00FD4044">
      <w:pPr>
        <w:spacing w:after="0" w:line="220" w:lineRule="exact"/>
        <w:jc w:val="both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</w:p>
    <w:p w:rsidR="00FD4044" w:rsidRDefault="00C90D9C" w:rsidP="00FD4044">
      <w:pPr>
        <w:spacing w:after="0" w:line="220" w:lineRule="exact"/>
        <w:jc w:val="both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  <w:r>
        <w:rPr>
          <w:rFonts w:ascii="Verdana" w:eastAsia="Times New Roman" w:hAnsi="Verdana" w:cs="Times New Roman"/>
          <w:i/>
          <w:sz w:val="14"/>
          <w:szCs w:val="14"/>
          <w:lang w:eastAsia="it-IT"/>
        </w:rPr>
        <w:t>Il/la</w:t>
      </w:r>
      <w:r w:rsidR="00FD4044" w:rsidRPr="00FD4044"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 Docente Coordinatore</w:t>
      </w:r>
      <w:r>
        <w:rPr>
          <w:rFonts w:ascii="Verdana" w:eastAsia="Times New Roman" w:hAnsi="Verdana" w:cs="Times New Roman"/>
          <w:i/>
          <w:sz w:val="14"/>
          <w:szCs w:val="14"/>
          <w:lang w:eastAsia="it-IT"/>
        </w:rPr>
        <w:t>-Coordinatrice</w:t>
      </w:r>
      <w:r w:rsidR="00FD4044" w:rsidRPr="00FD4044"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 dell'Insegnamento di </w:t>
      </w:r>
      <w:r w:rsidR="00FD4044" w:rsidRPr="00FD4044"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  <w:t>Educazione</w:t>
      </w:r>
      <w:r w:rsidRPr="00C90D9C"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  <w:t xml:space="preserve"> CIVICA</w:t>
      </w:r>
      <w:r w:rsidR="00FD4044" w:rsidRPr="00FD4044">
        <w:rPr>
          <w:rFonts w:ascii="Verdana" w:eastAsia="Times New Roman" w:hAnsi="Verdana" w:cs="Times New Roman"/>
          <w:i/>
          <w:sz w:val="14"/>
          <w:szCs w:val="14"/>
          <w:lang w:eastAsia="it-IT"/>
        </w:rPr>
        <w:t>, effettuata la ricognizio</w:t>
      </w:r>
      <w:r w:rsidR="000F5519">
        <w:rPr>
          <w:rFonts w:ascii="Verdana" w:eastAsia="Times New Roman" w:hAnsi="Verdana" w:cs="Times New Roman"/>
          <w:i/>
          <w:sz w:val="14"/>
          <w:szCs w:val="14"/>
          <w:lang w:eastAsia="it-IT"/>
        </w:rPr>
        <w:t>ne degli elementi conoscitivi</w:t>
      </w:r>
      <w:r>
        <w:rPr>
          <w:rFonts w:ascii="Verdana" w:eastAsia="Times New Roman" w:hAnsi="Verdana" w:cs="Times New Roman"/>
          <w:i/>
          <w:sz w:val="14"/>
          <w:szCs w:val="14"/>
          <w:lang w:eastAsia="it-IT"/>
        </w:rPr>
        <w:t>della stessa</w:t>
      </w:r>
      <w:r w:rsidR="00FD4044" w:rsidRPr="00FD4044"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 forniti da tutti i Docenti componenti del Consiglio di Classe, formula la proposta dei voti da attribuire agli alunni </w:t>
      </w:r>
      <w:r>
        <w:rPr>
          <w:rFonts w:ascii="Verdana" w:eastAsia="Times New Roman" w:hAnsi="Verdana" w:cs="Times New Roman"/>
          <w:i/>
          <w:sz w:val="14"/>
          <w:szCs w:val="14"/>
          <w:lang w:eastAsia="it-IT"/>
        </w:rPr>
        <w:t>nell</w:t>
      </w:r>
      <w:r w:rsidR="0040286A"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' </w:t>
      </w:r>
      <w:r>
        <w:rPr>
          <w:rFonts w:ascii="Verdana" w:eastAsia="Times New Roman" w:hAnsi="Verdana" w:cs="Times New Roman"/>
          <w:i/>
          <w:sz w:val="14"/>
          <w:szCs w:val="14"/>
          <w:lang w:eastAsia="it-IT"/>
        </w:rPr>
        <w:t>INSEGNAMENTO trasversale di Educazione CIVICA.</w:t>
      </w:r>
    </w:p>
    <w:p w:rsidR="00C90D9C" w:rsidRDefault="00C90D9C" w:rsidP="00FD4044">
      <w:pPr>
        <w:spacing w:after="0" w:line="220" w:lineRule="exact"/>
        <w:jc w:val="both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</w:p>
    <w:p w:rsidR="00C90D9C" w:rsidRDefault="00C90D9C" w:rsidP="00FD4044">
      <w:pPr>
        <w:spacing w:after="0" w:line="220" w:lineRule="exact"/>
        <w:jc w:val="both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  <w:r>
        <w:rPr>
          <w:rFonts w:ascii="Verdana" w:eastAsia="Times New Roman" w:hAnsi="Verdana" w:cs="Times New Roman"/>
          <w:i/>
          <w:sz w:val="14"/>
          <w:szCs w:val="14"/>
          <w:lang w:eastAsia="it-IT"/>
        </w:rPr>
        <w:t>Il/la</w:t>
      </w:r>
      <w:r w:rsidRPr="00FD4044"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 Docente Coordinatore</w:t>
      </w:r>
      <w:r>
        <w:rPr>
          <w:rFonts w:ascii="Verdana" w:eastAsia="Times New Roman" w:hAnsi="Verdana" w:cs="Times New Roman"/>
          <w:i/>
          <w:sz w:val="14"/>
          <w:szCs w:val="14"/>
          <w:lang w:eastAsia="it-IT"/>
        </w:rPr>
        <w:t>-Coordinatrice</w:t>
      </w:r>
      <w:r w:rsidR="00FD4044" w:rsidRPr="00FD4044"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di Classe, sulla base delle evidenze documentali acquisite propone al Consiglio di Classe il </w:t>
      </w:r>
      <w:r w:rsidR="00FD4044" w:rsidRPr="00FD4044">
        <w:rPr>
          <w:rFonts w:ascii="Verdana" w:eastAsia="Times New Roman" w:hAnsi="Verdana" w:cs="Times New Roman"/>
          <w:b/>
          <w:bCs/>
          <w:i/>
          <w:sz w:val="14"/>
          <w:szCs w:val="14"/>
          <w:lang w:eastAsia="it-IT"/>
        </w:rPr>
        <w:t xml:space="preserve">giudizio sintetico di valutazione globale di sviluppo degli apprendimenti e il giudizio di comportamento, </w:t>
      </w:r>
      <w:r w:rsidR="00FD4044" w:rsidRPr="00FD4044"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secondo gli indicatori deliberati dal Collegio Docenti, come anzidetto   </w:t>
      </w:r>
    </w:p>
    <w:p w:rsidR="00C90D9C" w:rsidRDefault="00C90D9C" w:rsidP="00FD4044">
      <w:pPr>
        <w:spacing w:after="0" w:line="220" w:lineRule="exact"/>
        <w:jc w:val="both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</w:p>
    <w:p w:rsidR="00FD4044" w:rsidRDefault="00FD4044" w:rsidP="00FD4044">
      <w:pPr>
        <w:spacing w:after="0" w:line="220" w:lineRule="exact"/>
        <w:jc w:val="both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  <w:r w:rsidRPr="00FD4044"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Il Consiglio valuta la situazione degli alunni con DSA esprimendo le </w:t>
      </w:r>
      <w:r w:rsidR="000F5519"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eventuali </w:t>
      </w:r>
      <w:r w:rsidRPr="00FD4044"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seguenti </w:t>
      </w:r>
      <w:r w:rsidR="000F5519"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ulteriori </w:t>
      </w:r>
      <w:r w:rsidRPr="00FD4044">
        <w:rPr>
          <w:rFonts w:ascii="Verdana" w:eastAsia="Times New Roman" w:hAnsi="Verdana" w:cs="Times New Roman"/>
          <w:i/>
          <w:sz w:val="14"/>
          <w:szCs w:val="14"/>
          <w:lang w:eastAsia="it-IT"/>
        </w:rPr>
        <w:t>considerazioni</w:t>
      </w:r>
    </w:p>
    <w:p w:rsidR="00C90D9C" w:rsidRDefault="00C90D9C" w:rsidP="00FD4044">
      <w:pPr>
        <w:spacing w:after="0" w:line="220" w:lineRule="exact"/>
        <w:jc w:val="both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</w:p>
    <w:tbl>
      <w:tblPr>
        <w:tblStyle w:val="Grigliatabella"/>
        <w:tblW w:w="10314" w:type="dxa"/>
        <w:tblLayout w:type="fixed"/>
        <w:tblLook w:val="04A0" w:firstRow="1" w:lastRow="0" w:firstColumn="1" w:lastColumn="0" w:noHBand="0" w:noVBand="1"/>
      </w:tblPr>
      <w:tblGrid>
        <w:gridCol w:w="2093"/>
        <w:gridCol w:w="8221"/>
      </w:tblGrid>
      <w:tr w:rsidR="00C90D9C" w:rsidTr="00C723AA">
        <w:tc>
          <w:tcPr>
            <w:tcW w:w="2093" w:type="dxa"/>
          </w:tcPr>
          <w:p w:rsidR="00C90D9C" w:rsidRDefault="00C90D9C" w:rsidP="00FD0B7C">
            <w:pPr>
              <w:spacing w:line="220" w:lineRule="exact"/>
              <w:jc w:val="both"/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  <w:t>Alunno</w:t>
            </w:r>
          </w:p>
        </w:tc>
        <w:tc>
          <w:tcPr>
            <w:tcW w:w="8221" w:type="dxa"/>
          </w:tcPr>
          <w:p w:rsidR="00C90D9C" w:rsidRDefault="00C90D9C" w:rsidP="00FD0B7C">
            <w:pPr>
              <w:spacing w:line="220" w:lineRule="exact"/>
              <w:jc w:val="both"/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  <w:t>COGNOME Nome</w:t>
            </w:r>
          </w:p>
        </w:tc>
      </w:tr>
      <w:tr w:rsidR="00C90D9C" w:rsidTr="00C723AA">
        <w:tc>
          <w:tcPr>
            <w:tcW w:w="10314" w:type="dxa"/>
            <w:gridSpan w:val="2"/>
          </w:tcPr>
          <w:p w:rsidR="00C90D9C" w:rsidRDefault="00C90D9C" w:rsidP="00FD4044">
            <w:pPr>
              <w:spacing w:line="220" w:lineRule="exact"/>
              <w:jc w:val="both"/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  <w:t xml:space="preserve">Considerazioni: </w:t>
            </w:r>
            <w:r w:rsidR="00FD0B7C"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FD0B7C" w:rsidRDefault="00FD0B7C" w:rsidP="00FD4044">
            <w:pPr>
              <w:spacing w:line="220" w:lineRule="exact"/>
              <w:jc w:val="both"/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FD0B7C" w:rsidRDefault="00FD0B7C" w:rsidP="00FD4044">
            <w:pPr>
              <w:spacing w:line="220" w:lineRule="exact"/>
              <w:jc w:val="both"/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FD0B7C" w:rsidRDefault="00FD0B7C" w:rsidP="00FD4044">
            <w:pPr>
              <w:spacing w:line="220" w:lineRule="exact"/>
              <w:jc w:val="both"/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FD0B7C" w:rsidRDefault="00FD0B7C" w:rsidP="00FD4044">
            <w:pPr>
              <w:spacing w:line="220" w:lineRule="exact"/>
              <w:jc w:val="both"/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FD0B7C" w:rsidRDefault="00FD0B7C" w:rsidP="00FD4044">
            <w:pPr>
              <w:spacing w:line="220" w:lineRule="exact"/>
              <w:jc w:val="both"/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</w:pPr>
          </w:p>
        </w:tc>
      </w:tr>
    </w:tbl>
    <w:p w:rsidR="000F5519" w:rsidRDefault="00FD4044" w:rsidP="00F77DB2">
      <w:pPr>
        <w:spacing w:after="0" w:line="220" w:lineRule="exact"/>
        <w:jc w:val="both"/>
        <w:rPr>
          <w:rFonts w:ascii="Verdana" w:eastAsia="Times New Roman" w:hAnsi="Verdana" w:cs="Times New Roman"/>
          <w:i/>
          <w:color w:val="000000" w:themeColor="text1"/>
          <w:sz w:val="14"/>
          <w:szCs w:val="14"/>
          <w:lang w:eastAsia="it-IT"/>
        </w:rPr>
      </w:pPr>
      <w:r w:rsidRPr="00FD4044">
        <w:rPr>
          <w:rFonts w:ascii="Verdana" w:eastAsia="Times New Roman" w:hAnsi="Verdana" w:cs="Times New Roman"/>
          <w:i/>
          <w:sz w:val="14"/>
          <w:szCs w:val="14"/>
          <w:lang w:eastAsia="it-IT"/>
        </w:rPr>
        <w:br/>
      </w:r>
      <w:r w:rsidRPr="00126471">
        <w:rPr>
          <w:rFonts w:ascii="Verdana" w:eastAsia="Times New Roman" w:hAnsi="Verdana" w:cs="Times New Roman"/>
          <w:i/>
          <w:color w:val="000000" w:themeColor="text1"/>
          <w:sz w:val="14"/>
          <w:szCs w:val="14"/>
          <w:lang w:eastAsia="it-IT"/>
        </w:rPr>
        <w:t>Il Consiglio di Classe evidenzia che, sulla base della normativa vigente e della Legge 8 ottobre 2010 n.170, recante Nuove norme in materia di disturbi specifici di apprendimento in ambito scolastico, del Dec.Lgs.66/2017, delle Linee Guida allegate al citato D.M.5669/2011,</w:t>
      </w:r>
      <w:r w:rsidRPr="00126471">
        <w:rPr>
          <w:rFonts w:ascii="Verdana" w:eastAsia="Times New Roman" w:hAnsi="Verdana" w:cs="Times New Roman"/>
          <w:b/>
          <w:i/>
          <w:color w:val="000000" w:themeColor="text1"/>
          <w:sz w:val="14"/>
          <w:szCs w:val="14"/>
          <w:lang w:eastAsia="it-IT"/>
        </w:rPr>
        <w:t xml:space="preserve">ha adottato le </w:t>
      </w:r>
      <w:r w:rsidR="00FD0B7C" w:rsidRPr="00126471">
        <w:rPr>
          <w:rFonts w:ascii="Verdana" w:eastAsia="Times New Roman" w:hAnsi="Verdana" w:cs="Times New Roman"/>
          <w:b/>
          <w:i/>
          <w:color w:val="000000" w:themeColor="text1"/>
          <w:sz w:val="14"/>
          <w:szCs w:val="14"/>
          <w:lang w:eastAsia="it-IT"/>
        </w:rPr>
        <w:t>modalità</w:t>
      </w:r>
      <w:r w:rsidRPr="00126471">
        <w:rPr>
          <w:rFonts w:ascii="Verdana" w:eastAsia="Times New Roman" w:hAnsi="Verdana" w:cs="Times New Roman"/>
          <w:b/>
          <w:i/>
          <w:color w:val="000000" w:themeColor="text1"/>
          <w:sz w:val="14"/>
          <w:szCs w:val="14"/>
          <w:lang w:eastAsia="it-IT"/>
        </w:rPr>
        <w:t xml:space="preserve"> didattiche e le forme di valutazione individuate nell'ambito dei percorsi didattici individualizzati e personalizzati, </w:t>
      </w:r>
      <w:r w:rsidR="000F5519">
        <w:rPr>
          <w:rFonts w:ascii="Verdana" w:eastAsia="Times New Roman" w:hAnsi="Verdana" w:cs="Times New Roman"/>
          <w:b/>
          <w:i/>
          <w:color w:val="000000" w:themeColor="text1"/>
          <w:sz w:val="14"/>
          <w:szCs w:val="14"/>
          <w:lang w:eastAsia="it-IT"/>
        </w:rPr>
        <w:t xml:space="preserve"> che si intendono allegati </w:t>
      </w:r>
      <w:r w:rsidRPr="00126471">
        <w:rPr>
          <w:rFonts w:ascii="Verdana" w:eastAsia="Times New Roman" w:hAnsi="Verdana" w:cs="Times New Roman"/>
          <w:b/>
          <w:i/>
          <w:color w:val="000000" w:themeColor="text1"/>
          <w:sz w:val="14"/>
          <w:szCs w:val="14"/>
          <w:lang w:eastAsia="it-IT"/>
        </w:rPr>
        <w:t>al presente verbale</w:t>
      </w:r>
      <w:r w:rsidR="00126471" w:rsidRPr="00126471">
        <w:rPr>
          <w:rFonts w:ascii="Verdana" w:eastAsia="Times New Roman" w:hAnsi="Verdana" w:cs="Times New Roman"/>
          <w:i/>
          <w:color w:val="000000" w:themeColor="text1"/>
          <w:sz w:val="14"/>
          <w:szCs w:val="14"/>
          <w:lang w:eastAsia="it-IT"/>
        </w:rPr>
        <w:t>:</w:t>
      </w:r>
    </w:p>
    <w:p w:rsidR="000F5519" w:rsidRDefault="000F5519" w:rsidP="000F5519">
      <w:pPr>
        <w:spacing w:after="0" w:line="220" w:lineRule="exact"/>
        <w:ind w:left="708"/>
        <w:jc w:val="both"/>
        <w:rPr>
          <w:rFonts w:ascii="Verdana" w:eastAsia="Times New Roman" w:hAnsi="Verdana" w:cs="Times New Roman"/>
          <w:i/>
          <w:color w:val="000000" w:themeColor="text1"/>
          <w:sz w:val="14"/>
          <w:szCs w:val="14"/>
          <w:lang w:eastAsia="it-IT"/>
        </w:rPr>
      </w:pPr>
    </w:p>
    <w:p w:rsidR="00FD4044" w:rsidRDefault="00FD4044" w:rsidP="00F77DB2">
      <w:pPr>
        <w:spacing w:after="0" w:line="220" w:lineRule="exact"/>
        <w:jc w:val="both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  <w:r w:rsidRPr="00FD4044"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Tutti i presenti, quindi, approvano </w:t>
      </w:r>
      <w:r w:rsidR="00FD0B7C" w:rsidRPr="00FD4044">
        <w:rPr>
          <w:rFonts w:ascii="Verdana" w:eastAsia="Times New Roman" w:hAnsi="Verdana" w:cs="Times New Roman"/>
          <w:b/>
          <w:bCs/>
          <w:i/>
          <w:sz w:val="14"/>
          <w:szCs w:val="14"/>
          <w:lang w:eastAsia="it-IT"/>
        </w:rPr>
        <w:t>all’unanimità</w:t>
      </w:r>
      <w:r w:rsidRPr="00FD4044"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le singole proposte di voto o di giudizio disciplinare, il giudizio sintetico di valutazione globale di sviluppo degli apprendimenti e il giudizio di comportamento cosi come riportate negli </w:t>
      </w:r>
      <w:r w:rsidRPr="00FD4044"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  <w:t>allegati 1</w:t>
      </w:r>
      <w:r w:rsidRPr="00FD4044"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 (indicazione giudizi sintetici di sviluppo globale degli apprendimenti e giudizio di comportamento) </w:t>
      </w:r>
      <w:r w:rsidRPr="00FD4044"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  <w:t>e 2</w:t>
      </w:r>
      <w:r w:rsidRPr="00FD4044"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 (quadro sinottico voti disciplinari c.d.</w:t>
      </w:r>
      <w:r w:rsidR="00383878"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 “</w:t>
      </w:r>
      <w:r w:rsidRPr="00FD4044">
        <w:rPr>
          <w:rFonts w:ascii="Verdana" w:eastAsia="Times New Roman" w:hAnsi="Verdana" w:cs="Times New Roman"/>
          <w:i/>
          <w:sz w:val="14"/>
          <w:szCs w:val="14"/>
          <w:lang w:eastAsia="it-IT"/>
        </w:rPr>
        <w:t>tabellone</w:t>
      </w:r>
      <w:r w:rsidR="00383878">
        <w:rPr>
          <w:rFonts w:ascii="Verdana" w:eastAsia="Times New Roman" w:hAnsi="Verdana" w:cs="Times New Roman"/>
          <w:i/>
          <w:sz w:val="14"/>
          <w:szCs w:val="14"/>
          <w:lang w:eastAsia="it-IT"/>
        </w:rPr>
        <w:t>”</w:t>
      </w:r>
      <w:r w:rsidRPr="00FD4044"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) che </w:t>
      </w:r>
      <w:r w:rsidRPr="00FD4044">
        <w:rPr>
          <w:rFonts w:ascii="Verdana" w:eastAsia="Times New Roman" w:hAnsi="Verdana" w:cs="Times New Roman"/>
          <w:b/>
          <w:bCs/>
          <w:i/>
          <w:sz w:val="14"/>
          <w:szCs w:val="14"/>
          <w:lang w:eastAsia="it-IT"/>
        </w:rPr>
        <w:t xml:space="preserve">costituiscono parte integrante del presente verbale </w:t>
      </w:r>
      <w:r w:rsidRPr="00FD4044"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e ratificano, sempre </w:t>
      </w:r>
      <w:r w:rsidR="00383878" w:rsidRPr="00FD4044">
        <w:rPr>
          <w:rFonts w:ascii="Verdana" w:eastAsia="Times New Roman" w:hAnsi="Verdana" w:cs="Times New Roman"/>
          <w:b/>
          <w:bCs/>
          <w:i/>
          <w:sz w:val="14"/>
          <w:szCs w:val="14"/>
          <w:lang w:eastAsia="it-IT"/>
        </w:rPr>
        <w:t>all’unanimità</w:t>
      </w:r>
      <w:r w:rsidRPr="00FD4044">
        <w:rPr>
          <w:rFonts w:ascii="Verdana" w:eastAsia="Times New Roman" w:hAnsi="Verdana" w:cs="Times New Roman"/>
          <w:b/>
          <w:bCs/>
          <w:i/>
          <w:sz w:val="14"/>
          <w:szCs w:val="14"/>
          <w:lang w:eastAsia="it-IT"/>
        </w:rPr>
        <w:t xml:space="preserve">, </w:t>
      </w:r>
      <w:r w:rsidRPr="00FD4044">
        <w:rPr>
          <w:rFonts w:ascii="Verdana" w:eastAsia="Times New Roman" w:hAnsi="Verdana" w:cs="Times New Roman"/>
          <w:bCs/>
          <w:i/>
          <w:sz w:val="14"/>
          <w:szCs w:val="14"/>
          <w:lang w:eastAsia="it-IT"/>
        </w:rPr>
        <w:t>il numero delle assenze</w:t>
      </w:r>
      <w:r w:rsidR="00C723AA">
        <w:rPr>
          <w:rFonts w:ascii="Verdana" w:eastAsia="Times New Roman" w:hAnsi="Verdana" w:cs="Times New Roman"/>
          <w:i/>
          <w:sz w:val="14"/>
          <w:szCs w:val="14"/>
          <w:lang w:eastAsia="it-IT"/>
        </w:rPr>
        <w:t>.</w:t>
      </w:r>
    </w:p>
    <w:p w:rsidR="00383878" w:rsidRPr="00FD4044" w:rsidRDefault="00383878" w:rsidP="00FD4044">
      <w:pPr>
        <w:spacing w:after="0" w:line="220" w:lineRule="exact"/>
        <w:jc w:val="both"/>
        <w:rPr>
          <w:rFonts w:ascii="Verdana" w:eastAsia="Times New Roman" w:hAnsi="Verdana" w:cs="Times New Roman"/>
          <w:b/>
          <w:bCs/>
          <w:i/>
          <w:sz w:val="14"/>
          <w:szCs w:val="14"/>
          <w:lang w:eastAsia="it-IT"/>
        </w:rPr>
      </w:pPr>
    </w:p>
    <w:p w:rsidR="000F5519" w:rsidRPr="00B00686" w:rsidRDefault="000F5519" w:rsidP="00B00686">
      <w:pPr>
        <w:pStyle w:val="Paragrafoelenco"/>
        <w:numPr>
          <w:ilvl w:val="0"/>
          <w:numId w:val="30"/>
        </w:numPr>
        <w:spacing w:after="0" w:line="220" w:lineRule="exact"/>
        <w:ind w:left="0" w:firstLine="0"/>
        <w:jc w:val="both"/>
        <w:rPr>
          <w:rFonts w:ascii="Verdana" w:eastAsia="Times New Roman" w:hAnsi="Verdana" w:cs="Times New Roman"/>
          <w:b/>
          <w:bCs/>
          <w:i/>
          <w:sz w:val="14"/>
          <w:szCs w:val="14"/>
          <w:lang w:eastAsia="it-IT"/>
        </w:rPr>
      </w:pPr>
      <w:r w:rsidRPr="00B00686">
        <w:rPr>
          <w:rFonts w:ascii="Verdana" w:eastAsia="Times New Roman" w:hAnsi="Verdana" w:cs="Times New Roman"/>
          <w:bCs/>
          <w:i/>
          <w:sz w:val="14"/>
          <w:szCs w:val="14"/>
          <w:lang w:eastAsia="it-IT"/>
        </w:rPr>
        <w:t>Il Consiglio di Classe</w:t>
      </w:r>
      <w:r w:rsidR="00AF444E">
        <w:rPr>
          <w:rFonts w:ascii="Verdana" w:eastAsia="Times New Roman" w:hAnsi="Verdana" w:cs="Times New Roman"/>
          <w:bCs/>
          <w:i/>
          <w:sz w:val="14"/>
          <w:szCs w:val="14"/>
          <w:lang w:eastAsia="it-IT"/>
        </w:rPr>
        <w:t>procede alla determinazione in merito all'ammissione o non ammissione di ciascun alunno all'Esame di Stato conclusivo del Primo Ciclo e alla proposta e formalizzazione</w:t>
      </w:r>
      <w:r>
        <w:rPr>
          <w:rFonts w:ascii="Verdana" w:eastAsia="Times New Roman" w:hAnsi="Verdana" w:cs="Times New Roman"/>
          <w:bCs/>
          <w:i/>
          <w:sz w:val="14"/>
          <w:szCs w:val="14"/>
          <w:lang w:eastAsia="it-IT"/>
        </w:rPr>
        <w:t xml:space="preserve"> del voto di ammissione agli Esami di Stato conclusivo del Primo Ciclo, </w:t>
      </w:r>
      <w:r w:rsidR="00B00686">
        <w:rPr>
          <w:rFonts w:ascii="Verdana" w:eastAsia="Times New Roman" w:hAnsi="Verdana" w:cs="Times New Roman"/>
          <w:bCs/>
          <w:i/>
          <w:sz w:val="14"/>
          <w:szCs w:val="14"/>
          <w:lang w:eastAsia="it-IT"/>
        </w:rPr>
        <w:t>in considerazione degli esiti relativi alle valutazioni misurative e formative, tenuto conto del percorso formativo complessivo maturato da ciascun alunno e dei contributi valutativi pervenuti dai docenti che hanno curato, a vario titolo, progetti di Ampliamento dell'Offerta Formativa, Progetti di Organico del Potenziamento e Progetti PON.</w:t>
      </w:r>
    </w:p>
    <w:p w:rsidR="00B00686" w:rsidRDefault="00B00686" w:rsidP="00B00686">
      <w:pPr>
        <w:pStyle w:val="Paragrafoelenco"/>
        <w:spacing w:after="0" w:line="220" w:lineRule="exact"/>
        <w:ind w:left="284"/>
        <w:jc w:val="both"/>
        <w:rPr>
          <w:rFonts w:ascii="Verdana" w:eastAsia="Times New Roman" w:hAnsi="Verdana" w:cs="Times New Roman"/>
          <w:bCs/>
          <w:i/>
          <w:sz w:val="14"/>
          <w:szCs w:val="14"/>
          <w:lang w:eastAsia="it-IT"/>
        </w:rPr>
      </w:pPr>
    </w:p>
    <w:p w:rsidR="00383878" w:rsidRDefault="00B00686" w:rsidP="00B00686">
      <w:pPr>
        <w:pStyle w:val="Paragrafoelenco"/>
        <w:spacing w:after="0" w:line="220" w:lineRule="exact"/>
        <w:ind w:left="0"/>
        <w:jc w:val="both"/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</w:pPr>
      <w:r w:rsidRPr="00FD4044"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Tutti i presenti, quindi, approvano </w:t>
      </w:r>
      <w:r w:rsidRPr="00FD4044">
        <w:rPr>
          <w:rFonts w:ascii="Verdana" w:eastAsia="Times New Roman" w:hAnsi="Verdana" w:cs="Times New Roman"/>
          <w:b/>
          <w:bCs/>
          <w:i/>
          <w:sz w:val="14"/>
          <w:szCs w:val="14"/>
          <w:lang w:eastAsia="it-IT"/>
        </w:rPr>
        <w:t>all’unanimità</w:t>
      </w:r>
      <w:r>
        <w:rPr>
          <w:rFonts w:ascii="Verdana" w:eastAsia="Times New Roman" w:hAnsi="Verdana" w:cs="Times New Roman"/>
          <w:i/>
          <w:sz w:val="14"/>
          <w:szCs w:val="14"/>
          <w:lang w:eastAsia="it-IT"/>
        </w:rPr>
        <w:t>le</w:t>
      </w:r>
      <w:r w:rsidRPr="00FD4044"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 proposte di voto di </w:t>
      </w:r>
      <w:r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 ammissione cosi come riportate nell'</w:t>
      </w:r>
      <w:r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  <w:t xml:space="preserve">allegato </w:t>
      </w:r>
      <w:r w:rsidR="00F34192"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  <w:t>4</w:t>
      </w:r>
      <w:r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  <w:t>.</w:t>
      </w:r>
    </w:p>
    <w:p w:rsidR="00B00686" w:rsidRPr="000F5519" w:rsidRDefault="00B00686" w:rsidP="00B00686">
      <w:pPr>
        <w:pStyle w:val="Paragrafoelenco"/>
        <w:spacing w:after="0" w:line="220" w:lineRule="exact"/>
        <w:ind w:left="284"/>
        <w:jc w:val="both"/>
        <w:rPr>
          <w:rFonts w:ascii="Verdana" w:eastAsia="Times New Roman" w:hAnsi="Verdana" w:cs="Times New Roman"/>
          <w:b/>
          <w:bCs/>
          <w:i/>
          <w:sz w:val="14"/>
          <w:szCs w:val="14"/>
          <w:lang w:eastAsia="it-IT"/>
        </w:rPr>
      </w:pPr>
    </w:p>
    <w:p w:rsidR="00B00686" w:rsidRPr="00B00686" w:rsidRDefault="00B00686" w:rsidP="00B00686">
      <w:pPr>
        <w:spacing w:after="0" w:line="220" w:lineRule="exact"/>
        <w:jc w:val="both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  <w:r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Esaurite tutte le operazioni di scrutinio, </w:t>
      </w:r>
      <w:r w:rsidRPr="00B00686">
        <w:rPr>
          <w:rFonts w:ascii="Verdana" w:eastAsia="Times New Roman" w:hAnsi="Verdana" w:cs="Times New Roman"/>
          <w:i/>
          <w:sz w:val="14"/>
          <w:szCs w:val="14"/>
          <w:lang w:eastAsia="it-IT"/>
        </w:rPr>
        <w:t>viene effettuata dal Coordinatore di Classe una ricognizione del Consiglio Orientativo consigliato per ogni alunno, già indicato in sede di scrutinio di fine primo Quadrimestre e riporta</w:t>
      </w:r>
      <w:r>
        <w:rPr>
          <w:rFonts w:ascii="Verdana" w:eastAsia="Times New Roman" w:hAnsi="Verdana" w:cs="Times New Roman"/>
          <w:i/>
          <w:sz w:val="14"/>
          <w:szCs w:val="14"/>
          <w:lang w:eastAsia="it-IT"/>
        </w:rPr>
        <w:t>to sul documento di valutazione</w:t>
      </w:r>
      <w:r w:rsidRPr="00B00686">
        <w:rPr>
          <w:rFonts w:ascii="Verdana" w:eastAsia="Times New Roman" w:hAnsi="Verdana" w:cs="Times New Roman"/>
          <w:i/>
          <w:sz w:val="14"/>
          <w:szCs w:val="14"/>
          <w:lang w:eastAsia="it-IT"/>
        </w:rPr>
        <w:t>”</w:t>
      </w:r>
      <w:r>
        <w:rPr>
          <w:rFonts w:ascii="Verdana" w:eastAsia="Times New Roman" w:hAnsi="Verdana" w:cs="Times New Roman"/>
          <w:i/>
          <w:sz w:val="14"/>
          <w:szCs w:val="14"/>
          <w:lang w:eastAsia="it-IT"/>
        </w:rPr>
        <w:t>.</w:t>
      </w:r>
    </w:p>
    <w:p w:rsidR="00B00686" w:rsidRPr="00383878" w:rsidRDefault="00B00686" w:rsidP="00B00686">
      <w:pPr>
        <w:spacing w:after="0" w:line="220" w:lineRule="exact"/>
        <w:ind w:left="708"/>
        <w:jc w:val="both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</w:p>
    <w:p w:rsidR="00383878" w:rsidRDefault="00B00686" w:rsidP="00383878">
      <w:pPr>
        <w:spacing w:after="0" w:line="220" w:lineRule="exact"/>
        <w:jc w:val="both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  <w:r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 L</w:t>
      </w:r>
      <w:r w:rsidR="00383878" w:rsidRPr="00383878"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e </w:t>
      </w:r>
      <w:r w:rsidR="00383878" w:rsidRPr="0027023F"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  <w:t>singole proposte di voto</w:t>
      </w:r>
      <w:r w:rsidR="00383878" w:rsidRPr="00383878"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, il </w:t>
      </w:r>
      <w:r w:rsidR="00383878" w:rsidRPr="0027023F"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  <w:t>giudizio sintetico di valutazione globale di sviluppo degli apprendimenti</w:t>
      </w:r>
      <w:r w:rsidR="00383878" w:rsidRPr="00383878"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 e il </w:t>
      </w:r>
      <w:r w:rsidR="00383878" w:rsidRPr="0027023F"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  <w:t>giudizio di comportamento</w:t>
      </w:r>
      <w:r w:rsidR="00383878" w:rsidRPr="00383878"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, il </w:t>
      </w:r>
      <w:r w:rsidR="00383878" w:rsidRPr="0027023F"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  <w:t>numero delle assenze</w:t>
      </w:r>
      <w:r w:rsidR="0027023F">
        <w:rPr>
          <w:rFonts w:ascii="Verdana" w:eastAsia="Times New Roman" w:hAnsi="Verdana" w:cs="Times New Roman"/>
          <w:i/>
          <w:sz w:val="14"/>
          <w:szCs w:val="14"/>
          <w:lang w:eastAsia="it-IT"/>
        </w:rPr>
        <w:t>,</w:t>
      </w:r>
      <w:r w:rsidR="00F34192" w:rsidRPr="00F34192"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  <w:t>i voti di ammissione agli esami</w:t>
      </w:r>
      <w:r w:rsidR="00F34192"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, </w:t>
      </w:r>
      <w:r w:rsidR="00026B90">
        <w:rPr>
          <w:rFonts w:ascii="Verdana" w:eastAsia="Times New Roman" w:hAnsi="Verdana" w:cs="Times New Roman"/>
          <w:i/>
          <w:sz w:val="14"/>
          <w:szCs w:val="14"/>
          <w:lang w:eastAsia="it-IT"/>
        </w:rPr>
        <w:t>i Consigli Orientativi,</w:t>
      </w:r>
      <w:r w:rsidR="00383878" w:rsidRPr="0027023F"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  <w:t>vengono ratificat</w:t>
      </w:r>
      <w:r w:rsidR="00026B90"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  <w:t>i</w:t>
      </w:r>
      <w:r w:rsidR="00383878" w:rsidRPr="0027023F"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  <w:t xml:space="preserve"> e vengono riportat</w:t>
      </w:r>
      <w:r w:rsidR="00026B90"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  <w:t>i</w:t>
      </w:r>
      <w:r w:rsidR="00383878" w:rsidRPr="0027023F"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  <w:t xml:space="preserve"> sul DOCUMENTO DI VALUTAZIONE sul REGISTRO VOTI di ciascun </w:t>
      </w:r>
      <w:r w:rsidR="00383878" w:rsidRPr="00EE3D56"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  <w:t>alunno</w:t>
      </w:r>
      <w:r w:rsidR="00383878" w:rsidRPr="00383878">
        <w:rPr>
          <w:rFonts w:ascii="Verdana" w:eastAsia="Times New Roman" w:hAnsi="Verdana" w:cs="Times New Roman"/>
          <w:i/>
          <w:sz w:val="14"/>
          <w:szCs w:val="14"/>
          <w:lang w:eastAsia="it-IT"/>
        </w:rPr>
        <w:t>.</w:t>
      </w:r>
    </w:p>
    <w:p w:rsidR="00230879" w:rsidRDefault="00230879" w:rsidP="00383878">
      <w:pPr>
        <w:spacing w:after="0" w:line="220" w:lineRule="exact"/>
        <w:jc w:val="both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</w:p>
    <w:p w:rsidR="00C723AA" w:rsidRDefault="001C2E3D" w:rsidP="00FD4044">
      <w:pPr>
        <w:spacing w:after="0" w:line="220" w:lineRule="exact"/>
        <w:jc w:val="both"/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</w:pPr>
      <w:r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  <w:t>Vengono</w:t>
      </w:r>
      <w:r w:rsidR="00C723AA"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  <w:t xml:space="preserve">acquisite agli atti le Relazioni Finali Disciplinari, la Relazione Coordinata in duplice copia e i Programmi svolti nelle varie discipline in duplice copia. </w:t>
      </w:r>
    </w:p>
    <w:p w:rsidR="001C2E3D" w:rsidRDefault="00C723AA" w:rsidP="00FD4044">
      <w:pPr>
        <w:spacing w:after="0" w:line="220" w:lineRule="exact"/>
        <w:jc w:val="both"/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</w:pPr>
      <w:r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  <w:t xml:space="preserve">Vengono </w:t>
      </w:r>
      <w:r w:rsidR="001C2E3D"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  <w:t>SOTTOSCRITTI</w:t>
      </w:r>
      <w:r w:rsidR="001C2E3D" w:rsidRPr="0027023F"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  <w:t xml:space="preserve"> per condivisione ed accettazione </w:t>
      </w:r>
      <w:r w:rsidR="00B00686"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  <w:t>i s</w:t>
      </w:r>
      <w:r w:rsidR="001C2E3D" w:rsidRPr="001C2E3D"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  <w:t>eguenti ATTI</w:t>
      </w:r>
    </w:p>
    <w:p w:rsidR="00FD4044" w:rsidRPr="00B00686" w:rsidRDefault="00FD4044" w:rsidP="001C2E3D">
      <w:pPr>
        <w:pStyle w:val="Paragrafoelenco"/>
        <w:numPr>
          <w:ilvl w:val="0"/>
          <w:numId w:val="35"/>
        </w:numPr>
        <w:spacing w:after="0" w:line="220" w:lineRule="exact"/>
        <w:jc w:val="both"/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</w:pPr>
      <w:r w:rsidRPr="001C2E3D">
        <w:rPr>
          <w:rFonts w:ascii="Verdana" w:eastAsia="Times New Roman" w:hAnsi="Verdana" w:cs="Times New Roman"/>
          <w:b/>
          <w:bCs/>
          <w:i/>
          <w:sz w:val="14"/>
          <w:szCs w:val="14"/>
          <w:lang w:eastAsia="it-IT"/>
        </w:rPr>
        <w:t>QUADRO SINOTTICO DI CLASSE</w:t>
      </w:r>
      <w:r w:rsidRPr="001C2E3D"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 (c.d. tabellone), </w:t>
      </w:r>
      <w:r w:rsidRPr="001C2E3D">
        <w:rPr>
          <w:rFonts w:ascii="Verdana" w:eastAsia="Times New Roman" w:hAnsi="Verdana" w:cs="Times New Roman"/>
          <w:b/>
          <w:bCs/>
          <w:i/>
          <w:sz w:val="14"/>
          <w:szCs w:val="14"/>
          <w:lang w:eastAsia="it-IT"/>
        </w:rPr>
        <w:t xml:space="preserve">contenente i soli voti disciplinari, la media degli stessi e </w:t>
      </w:r>
      <w:r w:rsidRPr="001C2E3D">
        <w:rPr>
          <w:rFonts w:ascii="Verdana" w:eastAsia="Times New Roman" w:hAnsi="Verdana" w:cs="Times New Roman"/>
          <w:bCs/>
          <w:i/>
          <w:sz w:val="14"/>
          <w:szCs w:val="14"/>
          <w:lang w:eastAsia="it-IT"/>
        </w:rPr>
        <w:t xml:space="preserve">il </w:t>
      </w:r>
      <w:r w:rsidRPr="00490DD1">
        <w:rPr>
          <w:rFonts w:ascii="Verdana" w:eastAsia="Times New Roman" w:hAnsi="Verdana" w:cs="Times New Roman"/>
          <w:b/>
          <w:bCs/>
          <w:i/>
          <w:sz w:val="14"/>
          <w:szCs w:val="14"/>
          <w:lang w:eastAsia="it-IT"/>
        </w:rPr>
        <w:t>numero delle assenze</w:t>
      </w:r>
    </w:p>
    <w:p w:rsidR="00B00686" w:rsidRPr="001C2E3D" w:rsidRDefault="00C915C9" w:rsidP="001C2E3D">
      <w:pPr>
        <w:pStyle w:val="Paragrafoelenco"/>
        <w:numPr>
          <w:ilvl w:val="0"/>
          <w:numId w:val="35"/>
        </w:numPr>
        <w:spacing w:after="0" w:line="220" w:lineRule="exact"/>
        <w:jc w:val="both"/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</w:pPr>
      <w:r>
        <w:rPr>
          <w:rFonts w:ascii="Verdana" w:eastAsia="Times New Roman" w:hAnsi="Verdana" w:cs="Times New Roman"/>
          <w:b/>
          <w:bCs/>
          <w:i/>
          <w:sz w:val="14"/>
          <w:szCs w:val="14"/>
          <w:lang w:eastAsia="it-IT"/>
        </w:rPr>
        <w:t>QUADRO SINOTTICO DI CLASSE VOTI DI AMMISSIONE</w:t>
      </w:r>
    </w:p>
    <w:p w:rsidR="001C2E3D" w:rsidRPr="001C2E3D" w:rsidRDefault="001C2E3D" w:rsidP="001C2E3D">
      <w:pPr>
        <w:pStyle w:val="Paragrafoelenco"/>
        <w:numPr>
          <w:ilvl w:val="0"/>
          <w:numId w:val="35"/>
        </w:numPr>
        <w:spacing w:after="0" w:line="220" w:lineRule="exact"/>
        <w:jc w:val="both"/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</w:pPr>
      <w:r>
        <w:rPr>
          <w:rFonts w:ascii="Verdana" w:eastAsia="Times New Roman" w:hAnsi="Verdana" w:cs="Times New Roman"/>
          <w:b/>
          <w:bCs/>
          <w:i/>
          <w:sz w:val="14"/>
          <w:szCs w:val="14"/>
          <w:lang w:eastAsia="it-IT"/>
        </w:rPr>
        <w:t>VERBALE</w:t>
      </w:r>
      <w:r w:rsidRPr="001C2E3D">
        <w:rPr>
          <w:rFonts w:ascii="Verdana" w:eastAsia="Times New Roman" w:hAnsi="Verdana" w:cs="Times New Roman"/>
          <w:b/>
          <w:bCs/>
          <w:i/>
          <w:sz w:val="14"/>
          <w:szCs w:val="14"/>
          <w:lang w:eastAsia="it-IT"/>
        </w:rPr>
        <w:t xml:space="preserve"> contenente </w:t>
      </w:r>
      <w:r>
        <w:rPr>
          <w:rFonts w:ascii="Verdana" w:eastAsia="Times New Roman" w:hAnsi="Verdana" w:cs="Times New Roman"/>
          <w:i/>
          <w:sz w:val="14"/>
          <w:szCs w:val="14"/>
          <w:lang w:eastAsia="it-IT"/>
        </w:rPr>
        <w:t>atti e fatti del processo di scrutinio</w:t>
      </w:r>
      <w:r w:rsidR="0046248F"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 comprensivo di allegati</w:t>
      </w:r>
    </w:p>
    <w:p w:rsidR="001C2E3D" w:rsidRPr="0046248F" w:rsidRDefault="001C2E3D" w:rsidP="0046248F">
      <w:pPr>
        <w:pStyle w:val="Paragrafoelenco"/>
        <w:spacing w:after="0" w:line="220" w:lineRule="exact"/>
        <w:jc w:val="both"/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</w:pPr>
    </w:p>
    <w:p w:rsidR="00EB63D9" w:rsidRPr="00EB63D9" w:rsidRDefault="00EB63D9" w:rsidP="00EB63D9">
      <w:pPr>
        <w:spacing w:after="0" w:line="220" w:lineRule="exact"/>
        <w:jc w:val="both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  <w:r w:rsidRPr="00FD4044">
        <w:rPr>
          <w:rFonts w:ascii="Verdana" w:eastAsia="Times New Roman" w:hAnsi="Verdana" w:cs="Times New Roman"/>
          <w:i/>
          <w:sz w:val="14"/>
          <w:szCs w:val="14"/>
          <w:lang w:eastAsia="it-IT"/>
        </w:rPr>
        <w:t>Il</w:t>
      </w:r>
      <w:r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 Docente </w:t>
      </w:r>
      <w:r w:rsidRPr="00CD7DDB"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  <w:t>Coordinatore di classe</w:t>
      </w:r>
      <w:r w:rsidR="00FD4044" w:rsidRPr="00EB63D9"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da’ atto che </w:t>
      </w:r>
      <w:r w:rsidRPr="00EB63D9">
        <w:rPr>
          <w:rFonts w:ascii="Verdana" w:eastAsia="Times New Roman" w:hAnsi="Verdana" w:cs="Times New Roman"/>
          <w:i/>
          <w:sz w:val="14"/>
          <w:szCs w:val="14"/>
          <w:lang w:eastAsia="it-IT"/>
        </w:rPr>
        <w:t>provvederà</w:t>
      </w:r>
      <w:r>
        <w:rPr>
          <w:rFonts w:ascii="Verdana" w:eastAsia="Times New Roman" w:hAnsi="Verdana" w:cs="Times New Roman"/>
          <w:i/>
          <w:sz w:val="14"/>
          <w:szCs w:val="14"/>
          <w:lang w:eastAsia="it-IT"/>
        </w:rPr>
        <w:t>:</w:t>
      </w:r>
    </w:p>
    <w:p w:rsidR="00EB63D9" w:rsidRDefault="00EB63D9" w:rsidP="00FD4044">
      <w:pPr>
        <w:pStyle w:val="Paragrafoelenco"/>
        <w:numPr>
          <w:ilvl w:val="0"/>
          <w:numId w:val="33"/>
        </w:numPr>
        <w:spacing w:after="0" w:line="220" w:lineRule="exact"/>
        <w:jc w:val="both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  <w:r>
        <w:rPr>
          <w:rFonts w:ascii="Verdana" w:eastAsia="Times New Roman" w:hAnsi="Verdana" w:cs="Times New Roman"/>
          <w:i/>
          <w:sz w:val="14"/>
          <w:szCs w:val="14"/>
          <w:lang w:eastAsia="it-IT"/>
        </w:rPr>
        <w:t>ad</w:t>
      </w:r>
      <w:r w:rsidR="00FD4044" w:rsidRPr="00EB63D9"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 attuare tutte le comunicazioni previst</w:t>
      </w:r>
      <w:r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e dai dispositivi regolamentari che consentono trasparenza e leggibilità del voto e dei giudizi </w:t>
      </w:r>
      <w:r w:rsidRPr="00EB63D9"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  <w:t>mediante rinvio</w:t>
      </w:r>
      <w:r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 al PTOF e ai Regolamenti e Piani della scuola </w:t>
      </w:r>
    </w:p>
    <w:p w:rsidR="00FD4044" w:rsidRPr="00EB63D9" w:rsidRDefault="00EB63D9" w:rsidP="00FD4044">
      <w:pPr>
        <w:pStyle w:val="Paragrafoelenco"/>
        <w:numPr>
          <w:ilvl w:val="0"/>
          <w:numId w:val="33"/>
        </w:numPr>
        <w:spacing w:after="0" w:line="220" w:lineRule="exact"/>
        <w:jc w:val="both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  <w:r>
        <w:rPr>
          <w:rFonts w:ascii="Verdana" w:eastAsia="Times New Roman" w:hAnsi="Verdana" w:cs="Times New Roman"/>
          <w:i/>
          <w:sz w:val="14"/>
          <w:szCs w:val="14"/>
          <w:lang w:eastAsia="it-IT"/>
        </w:rPr>
        <w:t>a</w:t>
      </w:r>
      <w:r>
        <w:rPr>
          <w:rFonts w:ascii="Verdana" w:eastAsia="Times New Roman" w:hAnsi="Verdana" w:cs="Times New Roman"/>
          <w:b/>
          <w:bCs/>
          <w:i/>
          <w:sz w:val="14"/>
          <w:szCs w:val="14"/>
          <w:lang w:eastAsia="it-IT"/>
        </w:rPr>
        <w:t xml:space="preserve">trasmettere e a rendere disponibile </w:t>
      </w:r>
      <w:r w:rsidR="00FD4044" w:rsidRPr="00EB63D9">
        <w:rPr>
          <w:rFonts w:ascii="Verdana" w:eastAsia="Times New Roman" w:hAnsi="Verdana" w:cs="Times New Roman"/>
          <w:b/>
          <w:bCs/>
          <w:i/>
          <w:sz w:val="14"/>
          <w:szCs w:val="14"/>
          <w:lang w:eastAsia="it-IT"/>
        </w:rPr>
        <w:t xml:space="preserve"> agli Uffici di Segreteria tutta la documentazione</w:t>
      </w:r>
      <w:r>
        <w:rPr>
          <w:rFonts w:ascii="Verdana" w:eastAsia="Times New Roman" w:hAnsi="Verdana" w:cs="Times New Roman"/>
          <w:b/>
          <w:bCs/>
          <w:i/>
          <w:sz w:val="14"/>
          <w:szCs w:val="14"/>
          <w:lang w:eastAsia="it-IT"/>
        </w:rPr>
        <w:t xml:space="preserve"> – digitale e cartacea - </w:t>
      </w:r>
      <w:r w:rsidR="00FD4044" w:rsidRPr="00EB63D9">
        <w:rPr>
          <w:rFonts w:ascii="Verdana" w:eastAsia="Times New Roman" w:hAnsi="Verdana" w:cs="Times New Roman"/>
          <w:i/>
          <w:sz w:val="14"/>
          <w:szCs w:val="14"/>
          <w:lang w:eastAsia="it-IT"/>
        </w:rPr>
        <w:t>prodotta dal Consiglio</w:t>
      </w:r>
      <w:r w:rsidR="00CD7DDB"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 di Classe nella seduta odierna; gli uffici </w:t>
      </w:r>
      <w:r w:rsidR="00FD4044" w:rsidRPr="00EB63D9">
        <w:rPr>
          <w:rFonts w:ascii="Verdana" w:eastAsia="Times New Roman" w:hAnsi="Verdana" w:cs="Times New Roman"/>
          <w:b/>
          <w:bCs/>
          <w:i/>
          <w:sz w:val="14"/>
          <w:szCs w:val="14"/>
          <w:lang w:eastAsia="it-IT"/>
        </w:rPr>
        <w:t xml:space="preserve">ne </w:t>
      </w:r>
      <w:r w:rsidR="00CD7DDB">
        <w:rPr>
          <w:rFonts w:ascii="Verdana" w:eastAsia="Times New Roman" w:hAnsi="Verdana" w:cs="Times New Roman"/>
          <w:b/>
          <w:bCs/>
          <w:i/>
          <w:sz w:val="14"/>
          <w:szCs w:val="14"/>
          <w:lang w:eastAsia="it-IT"/>
        </w:rPr>
        <w:t>cureranno</w:t>
      </w:r>
      <w:r w:rsidR="00FD4044" w:rsidRPr="00EB63D9">
        <w:rPr>
          <w:rFonts w:ascii="Verdana" w:eastAsia="Times New Roman" w:hAnsi="Verdana" w:cs="Times New Roman"/>
          <w:b/>
          <w:bCs/>
          <w:i/>
          <w:sz w:val="14"/>
          <w:szCs w:val="14"/>
          <w:lang w:eastAsia="it-IT"/>
        </w:rPr>
        <w:t xml:space="preserve"> la corretta </w:t>
      </w:r>
      <w:r>
        <w:rPr>
          <w:rFonts w:ascii="Verdana" w:eastAsia="Times New Roman" w:hAnsi="Verdana" w:cs="Times New Roman"/>
          <w:b/>
          <w:bCs/>
          <w:i/>
          <w:sz w:val="14"/>
          <w:szCs w:val="14"/>
          <w:lang w:eastAsia="it-IT"/>
        </w:rPr>
        <w:t>registrazione ed archiviazione</w:t>
      </w:r>
    </w:p>
    <w:p w:rsidR="00EB63D9" w:rsidRDefault="00EB63D9" w:rsidP="00FD4044">
      <w:pPr>
        <w:pStyle w:val="Paragrafoelenco"/>
        <w:numPr>
          <w:ilvl w:val="0"/>
          <w:numId w:val="33"/>
        </w:numPr>
        <w:spacing w:after="0" w:line="220" w:lineRule="exact"/>
        <w:jc w:val="both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  <w:r>
        <w:rPr>
          <w:rFonts w:ascii="Verdana" w:eastAsia="Times New Roman" w:hAnsi="Verdana" w:cs="Times New Roman"/>
          <w:i/>
          <w:sz w:val="14"/>
          <w:szCs w:val="14"/>
          <w:lang w:eastAsia="it-IT"/>
        </w:rPr>
        <w:t>alla</w:t>
      </w:r>
      <w:r w:rsidR="0027023F"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  <w:t>documentazione</w:t>
      </w:r>
      <w:r w:rsidRPr="00EB63D9"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  <w:t xml:space="preserve"> della </w:t>
      </w:r>
      <w:r w:rsidR="0027023F"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  <w:t xml:space="preserve">avvenuta </w:t>
      </w:r>
      <w:r w:rsidRPr="00EB63D9"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  <w:t xml:space="preserve">PROCEDURA di </w:t>
      </w:r>
      <w:r w:rsidR="0027023F"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  <w:t>VALI</w:t>
      </w:r>
      <w:r w:rsidRPr="00EB63D9"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  <w:t>DAZIONE</w:t>
      </w:r>
      <w:r w:rsidR="002A3786"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 dei documenti</w:t>
      </w:r>
    </w:p>
    <w:p w:rsidR="00EB63D9" w:rsidRDefault="00EB63D9" w:rsidP="002A3786">
      <w:pPr>
        <w:pStyle w:val="Paragrafoelenco"/>
        <w:spacing w:after="0" w:line="220" w:lineRule="exact"/>
        <w:ind w:left="2160"/>
        <w:jc w:val="both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</w:p>
    <w:p w:rsidR="00EB63D9" w:rsidRDefault="00EB63D9" w:rsidP="00FD4044">
      <w:pPr>
        <w:spacing w:after="0" w:line="220" w:lineRule="exact"/>
        <w:jc w:val="both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</w:p>
    <w:p w:rsidR="00FD4044" w:rsidRPr="00FD4044" w:rsidRDefault="00FD4044" w:rsidP="00FD4044">
      <w:pPr>
        <w:spacing w:after="0" w:line="220" w:lineRule="exact"/>
        <w:jc w:val="both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  <w:r w:rsidRPr="00FD4044"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Tutti i presenti approvano quanto sopra eseguito e descritto. </w:t>
      </w:r>
    </w:p>
    <w:p w:rsidR="00FD4044" w:rsidRDefault="00FD4044" w:rsidP="00FD4044">
      <w:pPr>
        <w:spacing w:after="0" w:line="220" w:lineRule="exact"/>
        <w:jc w:val="both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  <w:r w:rsidRPr="00FD4044"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Esauriti i punti posti all'ODG, il Presidente alle ore ……. scioglie la seduta. </w:t>
      </w:r>
    </w:p>
    <w:p w:rsidR="002A3786" w:rsidRDefault="002A3786" w:rsidP="00FD4044">
      <w:pPr>
        <w:spacing w:after="0" w:line="220" w:lineRule="exact"/>
        <w:jc w:val="both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</w:p>
    <w:p w:rsidR="002A3786" w:rsidRDefault="002A3786" w:rsidP="002A3786">
      <w:pPr>
        <w:shd w:val="clear" w:color="auto" w:fill="FFFFFF"/>
        <w:spacing w:after="0" w:line="220" w:lineRule="exact"/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</w:pPr>
      <w:r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  <w:t>Allegati</w:t>
      </w:r>
    </w:p>
    <w:p w:rsidR="002A3786" w:rsidRDefault="002A3786" w:rsidP="002A3786">
      <w:pPr>
        <w:shd w:val="clear" w:color="auto" w:fill="FFFFFF"/>
        <w:spacing w:after="0" w:line="220" w:lineRule="exact"/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</w:pPr>
    </w:p>
    <w:p w:rsidR="002A3786" w:rsidRPr="0087593B" w:rsidRDefault="002A3786" w:rsidP="002A3786">
      <w:pPr>
        <w:shd w:val="clear" w:color="auto" w:fill="FFFFFF"/>
        <w:spacing w:after="0" w:line="220" w:lineRule="exact"/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</w:pPr>
      <w:r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  <w:t>1) Quadro sinottico giudizi sintetici</w:t>
      </w:r>
      <w:r w:rsidRPr="0087593B"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  <w:t xml:space="preserve"> di apprezzamento globale dell’apprendimento  </w:t>
      </w:r>
    </w:p>
    <w:p w:rsidR="002A3786" w:rsidRPr="0087593B" w:rsidRDefault="002A3786" w:rsidP="002A3786">
      <w:pPr>
        <w:shd w:val="clear" w:color="auto" w:fill="FFFFFF"/>
        <w:spacing w:after="0" w:line="220" w:lineRule="exact"/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</w:pPr>
      <w:r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  <w:t>2) Qu</w:t>
      </w:r>
      <w:r w:rsidR="006B0DE5"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  <w:t xml:space="preserve">adro sinottico giudizi </w:t>
      </w:r>
      <w:r w:rsidRPr="0087593B"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  <w:t xml:space="preserve">di </w:t>
      </w:r>
      <w:r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  <w:t>comportamento</w:t>
      </w:r>
    </w:p>
    <w:p w:rsidR="002A3786" w:rsidRPr="00065289" w:rsidRDefault="002A3786" w:rsidP="002A3786">
      <w:pPr>
        <w:shd w:val="clear" w:color="auto" w:fill="FFFFFF"/>
        <w:spacing w:after="0" w:line="220" w:lineRule="exact"/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</w:pPr>
      <w:r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  <w:t xml:space="preserve">3) Quadro sinottico </w:t>
      </w:r>
      <w:r w:rsidRPr="00065289"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  <w:t xml:space="preserve">Consiglio Orientativo </w:t>
      </w:r>
    </w:p>
    <w:p w:rsidR="002A3786" w:rsidRPr="002A3786" w:rsidRDefault="002A3786" w:rsidP="002A3786">
      <w:pPr>
        <w:shd w:val="clear" w:color="auto" w:fill="FFFFFF"/>
        <w:spacing w:after="0" w:line="220" w:lineRule="exact"/>
        <w:rPr>
          <w:rFonts w:ascii="Verdana" w:eastAsia="Times New Roman" w:hAnsi="Verdana" w:cs="Times New Roman"/>
          <w:b/>
          <w:bCs/>
          <w:i/>
          <w:color w:val="303030"/>
          <w:sz w:val="14"/>
          <w:szCs w:val="14"/>
          <w:lang w:eastAsia="it-IT"/>
        </w:rPr>
      </w:pPr>
      <w:r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  <w:lastRenderedPageBreak/>
        <w:t xml:space="preserve">4) </w:t>
      </w:r>
      <w:r w:rsidRPr="002A3786"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  <w:t>Quadro sinottico voti di ammissione agli Esami di Stato</w:t>
      </w:r>
    </w:p>
    <w:p w:rsidR="00FD4044" w:rsidRPr="00FD4044" w:rsidRDefault="00FD4044" w:rsidP="00FD4044">
      <w:pPr>
        <w:spacing w:after="0" w:line="220" w:lineRule="exact"/>
        <w:jc w:val="both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  <w:r w:rsidRPr="00FD4044">
        <w:rPr>
          <w:rFonts w:ascii="Verdana" w:eastAsia="Times New Roman" w:hAnsi="Verdana" w:cs="Times New Roman"/>
          <w:i/>
          <w:sz w:val="14"/>
          <w:szCs w:val="14"/>
          <w:lang w:eastAsia="it-IT"/>
        </w:rPr>
        <w:br/>
        <w:t>Letto, confermato e sottoscritto.</w:t>
      </w:r>
    </w:p>
    <w:p w:rsidR="00FD4044" w:rsidRPr="00FD4044" w:rsidRDefault="00FD4044" w:rsidP="00FD4044">
      <w:pPr>
        <w:spacing w:after="0" w:line="220" w:lineRule="exact"/>
        <w:jc w:val="both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  <w:r w:rsidRPr="00FD4044">
        <w:rPr>
          <w:rFonts w:ascii="Verdana" w:eastAsia="Times New Roman" w:hAnsi="Verdana" w:cs="Times New Roman"/>
          <w:i/>
          <w:sz w:val="14"/>
          <w:szCs w:val="14"/>
          <w:lang w:eastAsia="it-IT"/>
        </w:rPr>
        <w:t> </w:t>
      </w:r>
    </w:p>
    <w:p w:rsidR="00FD4044" w:rsidRDefault="00FD4044" w:rsidP="00FD4044">
      <w:pPr>
        <w:spacing w:after="0" w:line="220" w:lineRule="exact"/>
        <w:jc w:val="both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  <w:r w:rsidRPr="00FD4044"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I DOCENTI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86"/>
        <w:gridCol w:w="2586"/>
        <w:gridCol w:w="2587"/>
        <w:gridCol w:w="2587"/>
      </w:tblGrid>
      <w:tr w:rsidR="00065289" w:rsidTr="00AC3E90">
        <w:tc>
          <w:tcPr>
            <w:tcW w:w="2586" w:type="dxa"/>
          </w:tcPr>
          <w:p w:rsidR="00065289" w:rsidRDefault="00065289" w:rsidP="00AC3E90">
            <w:pPr>
              <w:spacing w:line="220" w:lineRule="exact"/>
              <w:rPr>
                <w:rFonts w:ascii="Verdana" w:eastAsia="Times New Roman" w:hAnsi="Verdana" w:cs="Times New Roman"/>
                <w:b/>
                <w:bCs/>
                <w:i/>
                <w:color w:val="303030"/>
                <w:sz w:val="14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i/>
                <w:color w:val="303030"/>
                <w:sz w:val="14"/>
                <w:szCs w:val="14"/>
                <w:lang w:eastAsia="it-IT"/>
              </w:rPr>
              <w:t>ITALIANO</w:t>
            </w:r>
          </w:p>
        </w:tc>
        <w:tc>
          <w:tcPr>
            <w:tcW w:w="2586" w:type="dxa"/>
          </w:tcPr>
          <w:p w:rsidR="00065289" w:rsidRPr="00726F89" w:rsidRDefault="00065289" w:rsidP="00AC3E90">
            <w:pPr>
              <w:spacing w:line="220" w:lineRule="exact"/>
              <w:rPr>
                <w:rFonts w:ascii="Verdana" w:eastAsia="Times New Roman" w:hAnsi="Verdana" w:cs="Times New Roman"/>
                <w:bCs/>
                <w:i/>
                <w:color w:val="303030"/>
                <w:sz w:val="14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bCs/>
                <w:i/>
                <w:color w:val="A6A6A6" w:themeColor="background1" w:themeShade="A6"/>
                <w:sz w:val="14"/>
                <w:szCs w:val="14"/>
                <w:lang w:eastAsia="it-IT"/>
              </w:rPr>
              <w:t>COGNOME Nome</w:t>
            </w:r>
          </w:p>
        </w:tc>
        <w:tc>
          <w:tcPr>
            <w:tcW w:w="2587" w:type="dxa"/>
          </w:tcPr>
          <w:p w:rsidR="00065289" w:rsidRDefault="00065289" w:rsidP="00AC3E90">
            <w:pPr>
              <w:spacing w:line="220" w:lineRule="exact"/>
              <w:rPr>
                <w:rFonts w:ascii="Verdana" w:eastAsia="Times New Roman" w:hAnsi="Verdana" w:cs="Times New Roman"/>
                <w:b/>
                <w:bCs/>
                <w:i/>
                <w:color w:val="303030"/>
                <w:sz w:val="14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i/>
                <w:color w:val="303030"/>
                <w:sz w:val="14"/>
                <w:szCs w:val="14"/>
                <w:lang w:eastAsia="it-IT"/>
              </w:rPr>
              <w:t>STORIA</w:t>
            </w:r>
          </w:p>
        </w:tc>
        <w:tc>
          <w:tcPr>
            <w:tcW w:w="2587" w:type="dxa"/>
          </w:tcPr>
          <w:p w:rsidR="00065289" w:rsidRDefault="00065289" w:rsidP="00AC3E90">
            <w:r w:rsidRPr="000E4861">
              <w:rPr>
                <w:rFonts w:ascii="Verdana" w:eastAsia="Times New Roman" w:hAnsi="Verdana" w:cs="Times New Roman"/>
                <w:bCs/>
                <w:i/>
                <w:color w:val="A6A6A6" w:themeColor="background1" w:themeShade="A6"/>
                <w:sz w:val="14"/>
                <w:szCs w:val="14"/>
                <w:lang w:eastAsia="it-IT"/>
              </w:rPr>
              <w:t>COGNOME Nome</w:t>
            </w:r>
          </w:p>
        </w:tc>
      </w:tr>
      <w:tr w:rsidR="00065289" w:rsidTr="00AC3E90">
        <w:tc>
          <w:tcPr>
            <w:tcW w:w="2586" w:type="dxa"/>
          </w:tcPr>
          <w:p w:rsidR="00065289" w:rsidRDefault="00065289" w:rsidP="00AC3E90">
            <w:pPr>
              <w:spacing w:line="220" w:lineRule="exact"/>
              <w:rPr>
                <w:rFonts w:ascii="Verdana" w:eastAsia="Times New Roman" w:hAnsi="Verdana" w:cs="Times New Roman"/>
                <w:b/>
                <w:bCs/>
                <w:i/>
                <w:color w:val="303030"/>
                <w:sz w:val="14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i/>
                <w:color w:val="303030"/>
                <w:sz w:val="14"/>
                <w:szCs w:val="14"/>
                <w:lang w:eastAsia="it-IT"/>
              </w:rPr>
              <w:t>GEOGRAFIA</w:t>
            </w:r>
          </w:p>
        </w:tc>
        <w:tc>
          <w:tcPr>
            <w:tcW w:w="2586" w:type="dxa"/>
          </w:tcPr>
          <w:p w:rsidR="00065289" w:rsidRDefault="00065289" w:rsidP="00AC3E90">
            <w:r w:rsidRPr="00773FAE">
              <w:rPr>
                <w:rFonts w:ascii="Verdana" w:eastAsia="Times New Roman" w:hAnsi="Verdana" w:cs="Times New Roman"/>
                <w:bCs/>
                <w:i/>
                <w:color w:val="A6A6A6" w:themeColor="background1" w:themeShade="A6"/>
                <w:sz w:val="14"/>
                <w:szCs w:val="14"/>
                <w:lang w:eastAsia="it-IT"/>
              </w:rPr>
              <w:t>COGNOME Nome</w:t>
            </w:r>
          </w:p>
        </w:tc>
        <w:tc>
          <w:tcPr>
            <w:tcW w:w="2587" w:type="dxa"/>
          </w:tcPr>
          <w:p w:rsidR="00065289" w:rsidRDefault="00065289" w:rsidP="00AC3E90">
            <w:pPr>
              <w:spacing w:line="220" w:lineRule="exact"/>
              <w:rPr>
                <w:rFonts w:ascii="Verdana" w:eastAsia="Times New Roman" w:hAnsi="Verdana" w:cs="Times New Roman"/>
                <w:b/>
                <w:bCs/>
                <w:i/>
                <w:color w:val="303030"/>
                <w:sz w:val="14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i/>
                <w:color w:val="303030"/>
                <w:sz w:val="14"/>
                <w:szCs w:val="14"/>
                <w:lang w:eastAsia="it-IT"/>
              </w:rPr>
              <w:t>APPROFONDIMENTO</w:t>
            </w:r>
          </w:p>
        </w:tc>
        <w:tc>
          <w:tcPr>
            <w:tcW w:w="2587" w:type="dxa"/>
          </w:tcPr>
          <w:p w:rsidR="00065289" w:rsidRDefault="00065289" w:rsidP="00AC3E90">
            <w:r w:rsidRPr="000E4861">
              <w:rPr>
                <w:rFonts w:ascii="Verdana" w:eastAsia="Times New Roman" w:hAnsi="Verdana" w:cs="Times New Roman"/>
                <w:bCs/>
                <w:i/>
                <w:color w:val="A6A6A6" w:themeColor="background1" w:themeShade="A6"/>
                <w:sz w:val="14"/>
                <w:szCs w:val="14"/>
                <w:lang w:eastAsia="it-IT"/>
              </w:rPr>
              <w:t>COGNOME Nome</w:t>
            </w:r>
          </w:p>
        </w:tc>
      </w:tr>
      <w:tr w:rsidR="002A3786" w:rsidTr="00AC3E90">
        <w:tc>
          <w:tcPr>
            <w:tcW w:w="2586" w:type="dxa"/>
          </w:tcPr>
          <w:p w:rsidR="002A3786" w:rsidRDefault="002A3786" w:rsidP="00AC3E90">
            <w:pPr>
              <w:spacing w:line="220" w:lineRule="exact"/>
              <w:rPr>
                <w:rFonts w:ascii="Verdana" w:eastAsia="Times New Roman" w:hAnsi="Verdana" w:cs="Times New Roman"/>
                <w:b/>
                <w:bCs/>
                <w:i/>
                <w:color w:val="303030"/>
                <w:sz w:val="14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i/>
                <w:color w:val="303030"/>
                <w:sz w:val="14"/>
                <w:szCs w:val="14"/>
                <w:lang w:eastAsia="it-IT"/>
              </w:rPr>
              <w:t>MATEMATICA</w:t>
            </w:r>
          </w:p>
        </w:tc>
        <w:tc>
          <w:tcPr>
            <w:tcW w:w="2586" w:type="dxa"/>
          </w:tcPr>
          <w:p w:rsidR="002A3786" w:rsidRPr="00773FAE" w:rsidRDefault="002A3786" w:rsidP="00AC3E90">
            <w:pPr>
              <w:rPr>
                <w:rFonts w:ascii="Verdana" w:eastAsia="Times New Roman" w:hAnsi="Verdana" w:cs="Times New Roman"/>
                <w:bCs/>
                <w:i/>
                <w:color w:val="A6A6A6" w:themeColor="background1" w:themeShade="A6"/>
                <w:sz w:val="14"/>
                <w:szCs w:val="14"/>
                <w:lang w:eastAsia="it-IT"/>
              </w:rPr>
            </w:pPr>
          </w:p>
        </w:tc>
        <w:tc>
          <w:tcPr>
            <w:tcW w:w="2587" w:type="dxa"/>
          </w:tcPr>
          <w:p w:rsidR="002A3786" w:rsidRDefault="002A3786" w:rsidP="00AC3E90">
            <w:pPr>
              <w:spacing w:line="220" w:lineRule="exact"/>
              <w:rPr>
                <w:rFonts w:ascii="Verdana" w:eastAsia="Times New Roman" w:hAnsi="Verdana" w:cs="Times New Roman"/>
                <w:b/>
                <w:bCs/>
                <w:i/>
                <w:color w:val="303030"/>
                <w:sz w:val="14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i/>
                <w:color w:val="303030"/>
                <w:sz w:val="14"/>
                <w:szCs w:val="14"/>
                <w:lang w:eastAsia="it-IT"/>
              </w:rPr>
              <w:t>SCIENZE</w:t>
            </w:r>
          </w:p>
        </w:tc>
        <w:tc>
          <w:tcPr>
            <w:tcW w:w="2587" w:type="dxa"/>
          </w:tcPr>
          <w:p w:rsidR="002A3786" w:rsidRPr="000E4861" w:rsidRDefault="002A3786" w:rsidP="00AC3E90">
            <w:pPr>
              <w:rPr>
                <w:rFonts w:ascii="Verdana" w:eastAsia="Times New Roman" w:hAnsi="Verdana" w:cs="Times New Roman"/>
                <w:bCs/>
                <w:i/>
                <w:color w:val="A6A6A6" w:themeColor="background1" w:themeShade="A6"/>
                <w:sz w:val="14"/>
                <w:szCs w:val="14"/>
                <w:lang w:eastAsia="it-IT"/>
              </w:rPr>
            </w:pPr>
          </w:p>
        </w:tc>
      </w:tr>
      <w:tr w:rsidR="00065289" w:rsidTr="00AC3E90">
        <w:tc>
          <w:tcPr>
            <w:tcW w:w="2586" w:type="dxa"/>
          </w:tcPr>
          <w:p w:rsidR="00065289" w:rsidRDefault="00065289" w:rsidP="00AC3E90">
            <w:pPr>
              <w:spacing w:line="220" w:lineRule="exact"/>
              <w:rPr>
                <w:rFonts w:ascii="Verdana" w:eastAsia="Times New Roman" w:hAnsi="Verdana" w:cs="Times New Roman"/>
                <w:b/>
                <w:bCs/>
                <w:i/>
                <w:color w:val="303030"/>
                <w:sz w:val="14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i/>
                <w:color w:val="303030"/>
                <w:sz w:val="14"/>
                <w:szCs w:val="14"/>
                <w:lang w:eastAsia="it-IT"/>
              </w:rPr>
              <w:t>INGLESE</w:t>
            </w:r>
          </w:p>
        </w:tc>
        <w:tc>
          <w:tcPr>
            <w:tcW w:w="2586" w:type="dxa"/>
          </w:tcPr>
          <w:p w:rsidR="00065289" w:rsidRDefault="00065289" w:rsidP="00AC3E90">
            <w:r w:rsidRPr="00773FAE">
              <w:rPr>
                <w:rFonts w:ascii="Verdana" w:eastAsia="Times New Roman" w:hAnsi="Verdana" w:cs="Times New Roman"/>
                <w:bCs/>
                <w:i/>
                <w:color w:val="A6A6A6" w:themeColor="background1" w:themeShade="A6"/>
                <w:sz w:val="14"/>
                <w:szCs w:val="14"/>
                <w:lang w:eastAsia="it-IT"/>
              </w:rPr>
              <w:t>COGNOME Nome</w:t>
            </w:r>
          </w:p>
        </w:tc>
        <w:tc>
          <w:tcPr>
            <w:tcW w:w="2587" w:type="dxa"/>
          </w:tcPr>
          <w:p w:rsidR="00065289" w:rsidRDefault="00065289" w:rsidP="00AC3E90">
            <w:pPr>
              <w:spacing w:line="220" w:lineRule="exact"/>
              <w:rPr>
                <w:rFonts w:ascii="Verdana" w:eastAsia="Times New Roman" w:hAnsi="Verdana" w:cs="Times New Roman"/>
                <w:b/>
                <w:bCs/>
                <w:i/>
                <w:color w:val="303030"/>
                <w:sz w:val="14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i/>
                <w:color w:val="303030"/>
                <w:sz w:val="14"/>
                <w:szCs w:val="14"/>
                <w:lang w:eastAsia="it-IT"/>
              </w:rPr>
              <w:t>FRANCESE</w:t>
            </w:r>
          </w:p>
        </w:tc>
        <w:tc>
          <w:tcPr>
            <w:tcW w:w="2587" w:type="dxa"/>
          </w:tcPr>
          <w:p w:rsidR="00065289" w:rsidRDefault="00065289" w:rsidP="00AC3E90">
            <w:r w:rsidRPr="000E4861">
              <w:rPr>
                <w:rFonts w:ascii="Verdana" w:eastAsia="Times New Roman" w:hAnsi="Verdana" w:cs="Times New Roman"/>
                <w:bCs/>
                <w:i/>
                <w:color w:val="A6A6A6" w:themeColor="background1" w:themeShade="A6"/>
                <w:sz w:val="14"/>
                <w:szCs w:val="14"/>
                <w:lang w:eastAsia="it-IT"/>
              </w:rPr>
              <w:t>COGNOME Nome</w:t>
            </w:r>
          </w:p>
        </w:tc>
      </w:tr>
      <w:tr w:rsidR="00065289" w:rsidTr="00AC3E90">
        <w:tc>
          <w:tcPr>
            <w:tcW w:w="2586" w:type="dxa"/>
          </w:tcPr>
          <w:p w:rsidR="00065289" w:rsidRDefault="00065289" w:rsidP="00AC3E90">
            <w:pPr>
              <w:spacing w:line="220" w:lineRule="exact"/>
              <w:rPr>
                <w:rFonts w:ascii="Verdana" w:eastAsia="Times New Roman" w:hAnsi="Verdana" w:cs="Times New Roman"/>
                <w:b/>
                <w:bCs/>
                <w:i/>
                <w:color w:val="303030"/>
                <w:sz w:val="14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i/>
                <w:color w:val="303030"/>
                <w:sz w:val="14"/>
                <w:szCs w:val="14"/>
                <w:lang w:eastAsia="it-IT"/>
              </w:rPr>
              <w:t>TECNOLOGIA</w:t>
            </w:r>
          </w:p>
        </w:tc>
        <w:tc>
          <w:tcPr>
            <w:tcW w:w="2586" w:type="dxa"/>
          </w:tcPr>
          <w:p w:rsidR="00065289" w:rsidRDefault="00065289" w:rsidP="00AC3E90">
            <w:r w:rsidRPr="00773FAE">
              <w:rPr>
                <w:rFonts w:ascii="Verdana" w:eastAsia="Times New Roman" w:hAnsi="Verdana" w:cs="Times New Roman"/>
                <w:bCs/>
                <w:i/>
                <w:color w:val="A6A6A6" w:themeColor="background1" w:themeShade="A6"/>
                <w:sz w:val="14"/>
                <w:szCs w:val="14"/>
                <w:lang w:eastAsia="it-IT"/>
              </w:rPr>
              <w:t>COGNOME Nome</w:t>
            </w:r>
          </w:p>
        </w:tc>
        <w:tc>
          <w:tcPr>
            <w:tcW w:w="2587" w:type="dxa"/>
          </w:tcPr>
          <w:p w:rsidR="00065289" w:rsidRDefault="00044500" w:rsidP="00AC3E90">
            <w:pPr>
              <w:spacing w:line="220" w:lineRule="exact"/>
              <w:rPr>
                <w:rFonts w:ascii="Verdana" w:eastAsia="Times New Roman" w:hAnsi="Verdana" w:cs="Times New Roman"/>
                <w:b/>
                <w:bCs/>
                <w:i/>
                <w:color w:val="303030"/>
                <w:sz w:val="14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i/>
                <w:color w:val="303030"/>
                <w:sz w:val="14"/>
                <w:szCs w:val="14"/>
                <w:lang w:eastAsia="it-IT"/>
              </w:rPr>
              <w:t>SPAGNOLO</w:t>
            </w:r>
          </w:p>
        </w:tc>
        <w:tc>
          <w:tcPr>
            <w:tcW w:w="2587" w:type="dxa"/>
          </w:tcPr>
          <w:p w:rsidR="00065289" w:rsidRDefault="00065289" w:rsidP="00AC3E90">
            <w:r w:rsidRPr="000E4861">
              <w:rPr>
                <w:rFonts w:ascii="Verdana" w:eastAsia="Times New Roman" w:hAnsi="Verdana" w:cs="Times New Roman"/>
                <w:bCs/>
                <w:i/>
                <w:color w:val="A6A6A6" w:themeColor="background1" w:themeShade="A6"/>
                <w:sz w:val="14"/>
                <w:szCs w:val="14"/>
                <w:lang w:eastAsia="it-IT"/>
              </w:rPr>
              <w:t>COGNOME Nome</w:t>
            </w:r>
          </w:p>
        </w:tc>
      </w:tr>
      <w:tr w:rsidR="00065289" w:rsidTr="00AC3E90">
        <w:tc>
          <w:tcPr>
            <w:tcW w:w="2586" w:type="dxa"/>
          </w:tcPr>
          <w:p w:rsidR="00065289" w:rsidRDefault="00065289" w:rsidP="00AC3E90">
            <w:pPr>
              <w:spacing w:line="220" w:lineRule="exact"/>
              <w:rPr>
                <w:rFonts w:ascii="Verdana" w:eastAsia="Times New Roman" w:hAnsi="Verdana" w:cs="Times New Roman"/>
                <w:b/>
                <w:bCs/>
                <w:i/>
                <w:color w:val="303030"/>
                <w:sz w:val="14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i/>
                <w:color w:val="303030"/>
                <w:sz w:val="14"/>
                <w:szCs w:val="14"/>
                <w:lang w:eastAsia="it-IT"/>
              </w:rPr>
              <w:t>ARTE E IMMAGINE</w:t>
            </w:r>
          </w:p>
        </w:tc>
        <w:tc>
          <w:tcPr>
            <w:tcW w:w="2586" w:type="dxa"/>
          </w:tcPr>
          <w:p w:rsidR="00065289" w:rsidRDefault="00065289" w:rsidP="00AC3E90">
            <w:r w:rsidRPr="00773FAE">
              <w:rPr>
                <w:rFonts w:ascii="Verdana" w:eastAsia="Times New Roman" w:hAnsi="Verdana" w:cs="Times New Roman"/>
                <w:bCs/>
                <w:i/>
                <w:color w:val="A6A6A6" w:themeColor="background1" w:themeShade="A6"/>
                <w:sz w:val="14"/>
                <w:szCs w:val="14"/>
                <w:lang w:eastAsia="it-IT"/>
              </w:rPr>
              <w:t>COGNOME Nome</w:t>
            </w:r>
          </w:p>
        </w:tc>
        <w:tc>
          <w:tcPr>
            <w:tcW w:w="2587" w:type="dxa"/>
          </w:tcPr>
          <w:p w:rsidR="00065289" w:rsidRDefault="00065289" w:rsidP="00AC3E90">
            <w:pPr>
              <w:spacing w:line="220" w:lineRule="exact"/>
              <w:rPr>
                <w:rFonts w:ascii="Verdana" w:eastAsia="Times New Roman" w:hAnsi="Verdana" w:cs="Times New Roman"/>
                <w:b/>
                <w:bCs/>
                <w:i/>
                <w:color w:val="303030"/>
                <w:sz w:val="14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i/>
                <w:color w:val="303030"/>
                <w:sz w:val="14"/>
                <w:szCs w:val="14"/>
                <w:lang w:eastAsia="it-IT"/>
              </w:rPr>
              <w:t>SCIENZE MOTORIE</w:t>
            </w:r>
          </w:p>
        </w:tc>
        <w:tc>
          <w:tcPr>
            <w:tcW w:w="2587" w:type="dxa"/>
          </w:tcPr>
          <w:p w:rsidR="00065289" w:rsidRDefault="00065289" w:rsidP="00AC3E90">
            <w:r w:rsidRPr="000E4861">
              <w:rPr>
                <w:rFonts w:ascii="Verdana" w:eastAsia="Times New Roman" w:hAnsi="Verdana" w:cs="Times New Roman"/>
                <w:bCs/>
                <w:i/>
                <w:color w:val="A6A6A6" w:themeColor="background1" w:themeShade="A6"/>
                <w:sz w:val="14"/>
                <w:szCs w:val="14"/>
                <w:lang w:eastAsia="it-IT"/>
              </w:rPr>
              <w:t>COGNOME Nome</w:t>
            </w:r>
          </w:p>
        </w:tc>
      </w:tr>
      <w:tr w:rsidR="00065289" w:rsidTr="00AC3E90">
        <w:tc>
          <w:tcPr>
            <w:tcW w:w="2586" w:type="dxa"/>
          </w:tcPr>
          <w:p w:rsidR="00065289" w:rsidRDefault="00065289" w:rsidP="00AC3E90">
            <w:pPr>
              <w:spacing w:line="220" w:lineRule="exact"/>
              <w:rPr>
                <w:rFonts w:ascii="Verdana" w:eastAsia="Times New Roman" w:hAnsi="Verdana" w:cs="Times New Roman"/>
                <w:b/>
                <w:bCs/>
                <w:i/>
                <w:color w:val="303030"/>
                <w:sz w:val="14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i/>
                <w:color w:val="303030"/>
                <w:sz w:val="14"/>
                <w:szCs w:val="14"/>
                <w:lang w:eastAsia="it-IT"/>
              </w:rPr>
              <w:t xml:space="preserve">IRC </w:t>
            </w:r>
          </w:p>
        </w:tc>
        <w:tc>
          <w:tcPr>
            <w:tcW w:w="2586" w:type="dxa"/>
          </w:tcPr>
          <w:p w:rsidR="00065289" w:rsidRDefault="00065289" w:rsidP="00AC3E90">
            <w:r w:rsidRPr="00773FAE">
              <w:rPr>
                <w:rFonts w:ascii="Verdana" w:eastAsia="Times New Roman" w:hAnsi="Verdana" w:cs="Times New Roman"/>
                <w:bCs/>
                <w:i/>
                <w:color w:val="A6A6A6" w:themeColor="background1" w:themeShade="A6"/>
                <w:sz w:val="14"/>
                <w:szCs w:val="14"/>
                <w:lang w:eastAsia="it-IT"/>
              </w:rPr>
              <w:t>COGNOME Nome</w:t>
            </w:r>
          </w:p>
        </w:tc>
        <w:tc>
          <w:tcPr>
            <w:tcW w:w="2587" w:type="dxa"/>
          </w:tcPr>
          <w:p w:rsidR="00065289" w:rsidRDefault="00044500" w:rsidP="00AC3E90">
            <w:pPr>
              <w:spacing w:line="220" w:lineRule="exact"/>
              <w:rPr>
                <w:rFonts w:ascii="Verdana" w:eastAsia="Times New Roman" w:hAnsi="Verdana" w:cs="Times New Roman"/>
                <w:b/>
                <w:bCs/>
                <w:i/>
                <w:color w:val="303030"/>
                <w:sz w:val="14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i/>
                <w:color w:val="303030"/>
                <w:sz w:val="14"/>
                <w:szCs w:val="14"/>
                <w:lang w:eastAsia="it-IT"/>
              </w:rPr>
              <w:t>MUSICA</w:t>
            </w:r>
          </w:p>
        </w:tc>
        <w:tc>
          <w:tcPr>
            <w:tcW w:w="2587" w:type="dxa"/>
          </w:tcPr>
          <w:p w:rsidR="00065289" w:rsidRDefault="00065289" w:rsidP="00AC3E90">
            <w:r w:rsidRPr="000E4861">
              <w:rPr>
                <w:rFonts w:ascii="Verdana" w:eastAsia="Times New Roman" w:hAnsi="Verdana" w:cs="Times New Roman"/>
                <w:bCs/>
                <w:i/>
                <w:color w:val="A6A6A6" w:themeColor="background1" w:themeShade="A6"/>
                <w:sz w:val="14"/>
                <w:szCs w:val="14"/>
                <w:lang w:eastAsia="it-IT"/>
              </w:rPr>
              <w:t>COGNOME Nome</w:t>
            </w:r>
          </w:p>
        </w:tc>
      </w:tr>
      <w:tr w:rsidR="00044500" w:rsidTr="00AC3E90">
        <w:tc>
          <w:tcPr>
            <w:tcW w:w="2586" w:type="dxa"/>
          </w:tcPr>
          <w:p w:rsidR="00044500" w:rsidRDefault="00044500" w:rsidP="00AC3E90">
            <w:pPr>
              <w:spacing w:line="220" w:lineRule="exact"/>
              <w:rPr>
                <w:rFonts w:ascii="Verdana" w:eastAsia="Times New Roman" w:hAnsi="Verdana" w:cs="Times New Roman"/>
                <w:b/>
                <w:bCs/>
                <w:i/>
                <w:color w:val="303030"/>
                <w:sz w:val="14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i/>
                <w:color w:val="303030"/>
                <w:sz w:val="14"/>
                <w:szCs w:val="14"/>
                <w:lang w:eastAsia="it-IT"/>
              </w:rPr>
              <w:t>ALTERNATIVA</w:t>
            </w:r>
          </w:p>
        </w:tc>
        <w:tc>
          <w:tcPr>
            <w:tcW w:w="2586" w:type="dxa"/>
          </w:tcPr>
          <w:p w:rsidR="00044500" w:rsidRPr="00773FAE" w:rsidRDefault="00044500" w:rsidP="00AC3E90">
            <w:pPr>
              <w:rPr>
                <w:rFonts w:ascii="Verdana" w:eastAsia="Times New Roman" w:hAnsi="Verdana" w:cs="Times New Roman"/>
                <w:bCs/>
                <w:i/>
                <w:color w:val="A6A6A6" w:themeColor="background1" w:themeShade="A6"/>
                <w:sz w:val="14"/>
                <w:szCs w:val="14"/>
                <w:lang w:eastAsia="it-IT"/>
              </w:rPr>
            </w:pPr>
          </w:p>
        </w:tc>
        <w:tc>
          <w:tcPr>
            <w:tcW w:w="2587" w:type="dxa"/>
          </w:tcPr>
          <w:p w:rsidR="00044500" w:rsidRDefault="00044500" w:rsidP="00AC3E90">
            <w:pPr>
              <w:spacing w:line="220" w:lineRule="exact"/>
              <w:rPr>
                <w:rFonts w:ascii="Verdana" w:eastAsia="Times New Roman" w:hAnsi="Verdana" w:cs="Times New Roman"/>
                <w:b/>
                <w:bCs/>
                <w:i/>
                <w:color w:val="303030"/>
                <w:sz w:val="14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i/>
                <w:color w:val="303030"/>
                <w:sz w:val="14"/>
                <w:szCs w:val="14"/>
                <w:lang w:eastAsia="it-IT"/>
              </w:rPr>
              <w:t>SOSTEGNO</w:t>
            </w:r>
          </w:p>
        </w:tc>
        <w:tc>
          <w:tcPr>
            <w:tcW w:w="2587" w:type="dxa"/>
          </w:tcPr>
          <w:p w:rsidR="00044500" w:rsidRPr="000E4861" w:rsidRDefault="00044500" w:rsidP="00AC3E90">
            <w:pPr>
              <w:rPr>
                <w:rFonts w:ascii="Verdana" w:eastAsia="Times New Roman" w:hAnsi="Verdana" w:cs="Times New Roman"/>
                <w:bCs/>
                <w:i/>
                <w:color w:val="A6A6A6" w:themeColor="background1" w:themeShade="A6"/>
                <w:sz w:val="14"/>
                <w:szCs w:val="14"/>
                <w:lang w:eastAsia="it-IT"/>
              </w:rPr>
            </w:pPr>
          </w:p>
        </w:tc>
      </w:tr>
    </w:tbl>
    <w:p w:rsidR="00470FF3" w:rsidRDefault="00470FF3" w:rsidP="00FD4044">
      <w:pPr>
        <w:spacing w:after="0" w:line="220" w:lineRule="exact"/>
        <w:jc w:val="both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</w:p>
    <w:p w:rsidR="00483769" w:rsidRDefault="00483769" w:rsidP="00FD4044">
      <w:pPr>
        <w:spacing w:after="0" w:line="220" w:lineRule="exact"/>
        <w:jc w:val="both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  <w:r>
        <w:rPr>
          <w:rFonts w:ascii="Verdana" w:eastAsia="Times New Roman" w:hAnsi="Verdana" w:cs="Times New Roman"/>
          <w:i/>
          <w:sz w:val="14"/>
          <w:szCs w:val="14"/>
          <w:lang w:eastAsia="it-IT"/>
        </w:rPr>
        <w:t>Luogo</w:t>
      </w:r>
    </w:p>
    <w:p w:rsidR="00470FF3" w:rsidRDefault="00470FF3" w:rsidP="00FD4044">
      <w:pPr>
        <w:spacing w:after="0" w:line="220" w:lineRule="exact"/>
        <w:jc w:val="both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  <w:r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Segretario </w:t>
      </w:r>
    </w:p>
    <w:p w:rsidR="00470FF3" w:rsidRDefault="00470FF3" w:rsidP="00FD4044">
      <w:pPr>
        <w:spacing w:after="0" w:line="220" w:lineRule="exact"/>
        <w:jc w:val="both"/>
        <w:rPr>
          <w:rFonts w:ascii="Verdana" w:eastAsia="Times New Roman" w:hAnsi="Verdana" w:cs="Times New Roman"/>
          <w:i/>
          <w:color w:val="A6A6A6" w:themeColor="background1" w:themeShade="A6"/>
          <w:sz w:val="14"/>
          <w:szCs w:val="14"/>
          <w:lang w:eastAsia="it-IT"/>
        </w:rPr>
      </w:pPr>
      <w:r>
        <w:rPr>
          <w:rFonts w:ascii="Verdana" w:eastAsia="Times New Roman" w:hAnsi="Verdana" w:cs="Times New Roman"/>
          <w:i/>
          <w:sz w:val="14"/>
          <w:szCs w:val="14"/>
          <w:lang w:eastAsia="it-IT"/>
        </w:rPr>
        <w:t xml:space="preserve">Prof. </w:t>
      </w:r>
      <w:r w:rsidRPr="00216CDC">
        <w:rPr>
          <w:rFonts w:ascii="Verdana" w:eastAsia="Times New Roman" w:hAnsi="Verdana" w:cs="Times New Roman"/>
          <w:i/>
          <w:color w:val="A6A6A6" w:themeColor="background1" w:themeShade="A6"/>
          <w:sz w:val="14"/>
          <w:szCs w:val="14"/>
          <w:lang w:eastAsia="it-IT"/>
        </w:rPr>
        <w:t>COGNOME Nome</w:t>
      </w:r>
    </w:p>
    <w:p w:rsidR="00470FF3" w:rsidRPr="00470FF3" w:rsidRDefault="00470FF3" w:rsidP="00470FF3">
      <w:pPr>
        <w:spacing w:after="0" w:line="220" w:lineRule="exact"/>
        <w:jc w:val="right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  <w:r w:rsidRPr="00470FF3">
        <w:rPr>
          <w:rFonts w:ascii="Verdana" w:eastAsia="Times New Roman" w:hAnsi="Verdana" w:cs="Times New Roman"/>
          <w:i/>
          <w:sz w:val="14"/>
          <w:szCs w:val="14"/>
          <w:lang w:eastAsia="it-IT"/>
        </w:rPr>
        <w:t>Dirigente Scolastico</w:t>
      </w:r>
    </w:p>
    <w:p w:rsidR="00470FF3" w:rsidRPr="00470FF3" w:rsidRDefault="00DE694F" w:rsidP="00470FF3">
      <w:pPr>
        <w:spacing w:after="0" w:line="220" w:lineRule="exact"/>
        <w:jc w:val="right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  <w:r>
        <w:rPr>
          <w:rFonts w:ascii="Verdana" w:eastAsia="Times New Roman" w:hAnsi="Verdana" w:cs="Times New Roman"/>
          <w:i/>
          <w:sz w:val="14"/>
          <w:szCs w:val="14"/>
          <w:lang w:eastAsia="it-IT"/>
        </w:rPr>
        <w:t>Filomena DI RELLA</w:t>
      </w:r>
    </w:p>
    <w:p w:rsidR="00065289" w:rsidRDefault="000D26D1" w:rsidP="002A3786">
      <w:pPr>
        <w:shd w:val="clear" w:color="auto" w:fill="FFFFFF"/>
        <w:spacing w:after="0" w:line="220" w:lineRule="exact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  <w:r>
        <w:rPr>
          <w:rFonts w:ascii="Verdana" w:eastAsia="Times New Roman" w:hAnsi="Verdana" w:cs="Times New Roman"/>
          <w:b/>
          <w:bCs/>
          <w:i/>
          <w:color w:val="303030"/>
          <w:sz w:val="14"/>
          <w:szCs w:val="14"/>
          <w:shd w:val="clear" w:color="auto" w:fill="FFFFFF"/>
          <w:lang w:eastAsia="it-IT"/>
        </w:rPr>
        <w:br/>
      </w:r>
    </w:p>
    <w:p w:rsidR="0087593B" w:rsidRDefault="0087593B" w:rsidP="0087593B">
      <w:pPr>
        <w:shd w:val="clear" w:color="auto" w:fill="FFFFFF"/>
        <w:spacing w:after="0" w:line="220" w:lineRule="exact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</w:p>
    <w:sectPr w:rsidR="0087593B" w:rsidSect="00282A2D">
      <w:footerReference w:type="default" r:id="rId7"/>
      <w:pgSz w:w="11906" w:h="16838"/>
      <w:pgMar w:top="567" w:right="849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795" w:rsidRDefault="00A90795" w:rsidP="00137E57">
      <w:pPr>
        <w:spacing w:after="0" w:line="240" w:lineRule="auto"/>
      </w:pPr>
      <w:r>
        <w:separator/>
      </w:r>
    </w:p>
  </w:endnote>
  <w:endnote w:type="continuationSeparator" w:id="0">
    <w:p w:rsidR="00A90795" w:rsidRDefault="00A90795" w:rsidP="00137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7660657"/>
      <w:docPartObj>
        <w:docPartGallery w:val="Page Numbers (Bottom of Page)"/>
        <w:docPartUnique/>
      </w:docPartObj>
    </w:sdtPr>
    <w:sdtEndPr>
      <w:rPr>
        <w:rFonts w:ascii="Verdana" w:hAnsi="Verdana"/>
        <w:sz w:val="14"/>
        <w:szCs w:val="14"/>
      </w:rPr>
    </w:sdtEndPr>
    <w:sdtContent>
      <w:p w:rsidR="00C915C9" w:rsidRPr="00AE2D83" w:rsidRDefault="002A286D">
        <w:pPr>
          <w:pStyle w:val="Pidipagina"/>
          <w:jc w:val="center"/>
          <w:rPr>
            <w:rFonts w:ascii="Verdana" w:hAnsi="Verdana"/>
            <w:sz w:val="14"/>
            <w:szCs w:val="14"/>
          </w:rPr>
        </w:pPr>
        <w:r w:rsidRPr="00AE2D83">
          <w:rPr>
            <w:rFonts w:ascii="Verdana" w:hAnsi="Verdana"/>
            <w:sz w:val="14"/>
            <w:szCs w:val="14"/>
          </w:rPr>
          <w:fldChar w:fldCharType="begin"/>
        </w:r>
        <w:r w:rsidR="00C915C9" w:rsidRPr="00AE2D83">
          <w:rPr>
            <w:rFonts w:ascii="Verdana" w:hAnsi="Verdana"/>
            <w:sz w:val="14"/>
            <w:szCs w:val="14"/>
          </w:rPr>
          <w:instrText>PAGE   \* MERGEFORMAT</w:instrText>
        </w:r>
        <w:r w:rsidRPr="00AE2D83">
          <w:rPr>
            <w:rFonts w:ascii="Verdana" w:hAnsi="Verdana"/>
            <w:sz w:val="14"/>
            <w:szCs w:val="14"/>
          </w:rPr>
          <w:fldChar w:fldCharType="separate"/>
        </w:r>
        <w:r w:rsidR="00F662D1">
          <w:rPr>
            <w:rFonts w:ascii="Verdana" w:hAnsi="Verdana"/>
            <w:noProof/>
            <w:sz w:val="14"/>
            <w:szCs w:val="14"/>
          </w:rPr>
          <w:t>2</w:t>
        </w:r>
        <w:r w:rsidRPr="00AE2D83">
          <w:rPr>
            <w:rFonts w:ascii="Verdana" w:hAnsi="Verdana"/>
            <w:sz w:val="14"/>
            <w:szCs w:val="14"/>
          </w:rPr>
          <w:fldChar w:fldCharType="end"/>
        </w:r>
      </w:p>
    </w:sdtContent>
  </w:sdt>
  <w:p w:rsidR="00C915C9" w:rsidRDefault="00C915C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795" w:rsidRDefault="00A90795" w:rsidP="00137E57">
      <w:pPr>
        <w:spacing w:after="0" w:line="240" w:lineRule="auto"/>
      </w:pPr>
      <w:r>
        <w:separator/>
      </w:r>
    </w:p>
  </w:footnote>
  <w:footnote w:type="continuationSeparator" w:id="0">
    <w:p w:rsidR="00A90795" w:rsidRDefault="00A90795" w:rsidP="00137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9pt;height:9pt" o:bullet="t">
        <v:imagedata r:id="rId1" o:title="BD14868_"/>
      </v:shape>
    </w:pict>
  </w:numPicBullet>
  <w:numPicBullet w:numPicBulletId="1">
    <w:pict>
      <v:shape id="_x0000_i1039" type="#_x0000_t75" style="width:9pt;height:9pt" o:bullet="t">
        <v:imagedata r:id="rId2" o:title="BD14870_"/>
      </v:shape>
    </w:pict>
  </w:numPicBullet>
  <w:abstractNum w:abstractNumId="0" w15:restartNumberingAfterBreak="0">
    <w:nsid w:val="00433C25"/>
    <w:multiLevelType w:val="hybridMultilevel"/>
    <w:tmpl w:val="DB087C4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8779C"/>
    <w:multiLevelType w:val="hybridMultilevel"/>
    <w:tmpl w:val="8C924248"/>
    <w:lvl w:ilvl="0" w:tplc="05F00F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CA2920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EE2CD1C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7CF5A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7E819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FCC7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2E3C1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06B7D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FCB41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E5012"/>
    <w:multiLevelType w:val="hybridMultilevel"/>
    <w:tmpl w:val="FD8CB166"/>
    <w:lvl w:ilvl="0" w:tplc="2D00B48C">
      <w:start w:val="1"/>
      <w:numFmt w:val="bullet"/>
      <w:lvlText w:val="‒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0237F"/>
    <w:multiLevelType w:val="multilevel"/>
    <w:tmpl w:val="F6164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F03A18"/>
    <w:multiLevelType w:val="hybridMultilevel"/>
    <w:tmpl w:val="B44E97FA"/>
    <w:lvl w:ilvl="0" w:tplc="836677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174F7"/>
    <w:multiLevelType w:val="hybridMultilevel"/>
    <w:tmpl w:val="F508D7CA"/>
    <w:lvl w:ilvl="0" w:tplc="72A474F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45ECC"/>
    <w:multiLevelType w:val="hybridMultilevel"/>
    <w:tmpl w:val="F16C80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A42A9"/>
    <w:multiLevelType w:val="hybridMultilevel"/>
    <w:tmpl w:val="0D6C6D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53D15"/>
    <w:multiLevelType w:val="hybridMultilevel"/>
    <w:tmpl w:val="405A1864"/>
    <w:lvl w:ilvl="0" w:tplc="F8AEF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D4B71"/>
    <w:multiLevelType w:val="hybridMultilevel"/>
    <w:tmpl w:val="F1586808"/>
    <w:lvl w:ilvl="0" w:tplc="00B2EB3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eastAsia="Symbol" w:hAnsi="Symbol" w:hint="default"/>
        <w:color w:val="auto"/>
        <w:w w:val="100"/>
        <w:sz w:val="18"/>
        <w:szCs w:val="1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DD11D4"/>
    <w:multiLevelType w:val="hybridMultilevel"/>
    <w:tmpl w:val="A3F694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F8AEF7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10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AE1409"/>
    <w:multiLevelType w:val="hybridMultilevel"/>
    <w:tmpl w:val="A9EE7FF8"/>
    <w:lvl w:ilvl="0" w:tplc="836677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70A8F"/>
    <w:multiLevelType w:val="hybridMultilevel"/>
    <w:tmpl w:val="79A8996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23F019C"/>
    <w:multiLevelType w:val="hybridMultilevel"/>
    <w:tmpl w:val="E160C5E2"/>
    <w:lvl w:ilvl="0" w:tplc="97784876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B0E02"/>
    <w:multiLevelType w:val="hybridMultilevel"/>
    <w:tmpl w:val="2988C216"/>
    <w:lvl w:ilvl="0" w:tplc="2D00B48C">
      <w:start w:val="1"/>
      <w:numFmt w:val="bullet"/>
      <w:lvlText w:val="‒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4489F"/>
    <w:multiLevelType w:val="hybridMultilevel"/>
    <w:tmpl w:val="A3E4FA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E11DF8"/>
    <w:multiLevelType w:val="hybridMultilevel"/>
    <w:tmpl w:val="EC507B3A"/>
    <w:lvl w:ilvl="0" w:tplc="5808A88E">
      <w:start w:val="1"/>
      <w:numFmt w:val="bullet"/>
      <w:lvlText w:val="−"/>
      <w:lvlJc w:val="left"/>
      <w:pPr>
        <w:ind w:left="144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2C42CEF"/>
    <w:multiLevelType w:val="hybridMultilevel"/>
    <w:tmpl w:val="FFF28D24"/>
    <w:lvl w:ilvl="0" w:tplc="46CA292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E1687B"/>
    <w:multiLevelType w:val="hybridMultilevel"/>
    <w:tmpl w:val="2EB2ADDC"/>
    <w:lvl w:ilvl="0" w:tplc="5808A88E">
      <w:start w:val="1"/>
      <w:numFmt w:val="bullet"/>
      <w:lvlText w:val="−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091719"/>
    <w:multiLevelType w:val="hybridMultilevel"/>
    <w:tmpl w:val="86061906"/>
    <w:lvl w:ilvl="0" w:tplc="21E81582">
      <w:start w:val="1"/>
      <w:numFmt w:val="bullet"/>
      <w:lvlText w:val="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00B48C">
      <w:start w:val="1"/>
      <w:numFmt w:val="bullet"/>
      <w:lvlText w:val="‒"/>
      <w:lvlJc w:val="left"/>
      <w:pPr>
        <w:ind w:left="2880" w:hanging="360"/>
      </w:pPr>
      <w:rPr>
        <w:rFonts w:ascii="Verdana" w:hAnsi="Verdana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875BFB"/>
    <w:multiLevelType w:val="hybridMultilevel"/>
    <w:tmpl w:val="CB668D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6249EE"/>
    <w:multiLevelType w:val="hybridMultilevel"/>
    <w:tmpl w:val="79C61A52"/>
    <w:lvl w:ilvl="0" w:tplc="97784876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5808A88E">
      <w:start w:val="1"/>
      <w:numFmt w:val="bullet"/>
      <w:lvlText w:val="−"/>
      <w:lvlJc w:val="left"/>
      <w:pPr>
        <w:ind w:left="1440" w:hanging="360"/>
      </w:pPr>
      <w:rPr>
        <w:rFonts w:ascii="Verdana" w:hAnsi="Verdana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E54857"/>
    <w:multiLevelType w:val="multilevel"/>
    <w:tmpl w:val="E13A1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D127338"/>
    <w:multiLevelType w:val="hybridMultilevel"/>
    <w:tmpl w:val="D82E12F4"/>
    <w:lvl w:ilvl="0" w:tplc="F8AEF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653ADA"/>
    <w:multiLevelType w:val="hybridMultilevel"/>
    <w:tmpl w:val="F3F6E4EE"/>
    <w:lvl w:ilvl="0" w:tplc="97784876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9D306E"/>
    <w:multiLevelType w:val="hybridMultilevel"/>
    <w:tmpl w:val="561E13AA"/>
    <w:lvl w:ilvl="0" w:tplc="F8AEF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B806CE"/>
    <w:multiLevelType w:val="hybridMultilevel"/>
    <w:tmpl w:val="5AD2B338"/>
    <w:lvl w:ilvl="0" w:tplc="00B2EB3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eastAsia="Symbol" w:hAnsi="Symbol" w:hint="default"/>
        <w:color w:val="auto"/>
        <w:w w:val="100"/>
        <w:sz w:val="18"/>
        <w:szCs w:val="18"/>
      </w:rPr>
    </w:lvl>
    <w:lvl w:ilvl="1" w:tplc="836677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424C7F"/>
    <w:multiLevelType w:val="hybridMultilevel"/>
    <w:tmpl w:val="C718A1A0"/>
    <w:lvl w:ilvl="0" w:tplc="0410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0DD4189"/>
    <w:multiLevelType w:val="hybridMultilevel"/>
    <w:tmpl w:val="BC9C613C"/>
    <w:lvl w:ilvl="0" w:tplc="2D00B48C">
      <w:start w:val="1"/>
      <w:numFmt w:val="bullet"/>
      <w:lvlText w:val="‒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0F64CA"/>
    <w:multiLevelType w:val="hybridMultilevel"/>
    <w:tmpl w:val="B9F21D98"/>
    <w:lvl w:ilvl="0" w:tplc="836677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795AB7"/>
    <w:multiLevelType w:val="hybridMultilevel"/>
    <w:tmpl w:val="CD0CFD5C"/>
    <w:lvl w:ilvl="0" w:tplc="97784876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80796F"/>
    <w:multiLevelType w:val="hybridMultilevel"/>
    <w:tmpl w:val="D6E48F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425DD6"/>
    <w:multiLevelType w:val="hybridMultilevel"/>
    <w:tmpl w:val="628E4630"/>
    <w:lvl w:ilvl="0" w:tplc="25D0EA8A">
      <w:start w:val="1"/>
      <w:numFmt w:val="decimal"/>
      <w:lvlText w:val="Punto %1. all'OdG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7D74C5C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B61078F"/>
    <w:multiLevelType w:val="hybridMultilevel"/>
    <w:tmpl w:val="62026AAE"/>
    <w:lvl w:ilvl="0" w:tplc="F8AEF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F034E1"/>
    <w:multiLevelType w:val="hybridMultilevel"/>
    <w:tmpl w:val="AC3E79C6"/>
    <w:lvl w:ilvl="0" w:tplc="46CA292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9"/>
  </w:num>
  <w:num w:numId="3">
    <w:abstractNumId w:val="20"/>
  </w:num>
  <w:num w:numId="4">
    <w:abstractNumId w:val="9"/>
  </w:num>
  <w:num w:numId="5">
    <w:abstractNumId w:val="26"/>
  </w:num>
  <w:num w:numId="6">
    <w:abstractNumId w:val="11"/>
  </w:num>
  <w:num w:numId="7">
    <w:abstractNumId w:val="34"/>
  </w:num>
  <w:num w:numId="8">
    <w:abstractNumId w:val="23"/>
  </w:num>
  <w:num w:numId="9">
    <w:abstractNumId w:val="33"/>
  </w:num>
  <w:num w:numId="10">
    <w:abstractNumId w:val="8"/>
  </w:num>
  <w:num w:numId="11">
    <w:abstractNumId w:val="4"/>
  </w:num>
  <w:num w:numId="12">
    <w:abstractNumId w:val="5"/>
  </w:num>
  <w:num w:numId="13">
    <w:abstractNumId w:val="7"/>
  </w:num>
  <w:num w:numId="14">
    <w:abstractNumId w:val="31"/>
  </w:num>
  <w:num w:numId="15">
    <w:abstractNumId w:val="22"/>
  </w:num>
  <w:num w:numId="16">
    <w:abstractNumId w:val="28"/>
  </w:num>
  <w:num w:numId="17">
    <w:abstractNumId w:val="17"/>
  </w:num>
  <w:num w:numId="18">
    <w:abstractNumId w:val="2"/>
  </w:num>
  <w:num w:numId="19">
    <w:abstractNumId w:val="19"/>
  </w:num>
  <w:num w:numId="20">
    <w:abstractNumId w:val="35"/>
  </w:num>
  <w:num w:numId="21">
    <w:abstractNumId w:val="1"/>
  </w:num>
  <w:num w:numId="22">
    <w:abstractNumId w:val="15"/>
  </w:num>
  <w:num w:numId="23">
    <w:abstractNumId w:val="14"/>
  </w:num>
  <w:num w:numId="24">
    <w:abstractNumId w:val="0"/>
  </w:num>
  <w:num w:numId="25">
    <w:abstractNumId w:val="3"/>
    <w:lvlOverride w:ilvl="0">
      <w:startOverride w:val="1"/>
    </w:lvlOverride>
  </w:num>
  <w:num w:numId="26">
    <w:abstractNumId w:val="10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12"/>
  </w:num>
  <w:num w:numId="29">
    <w:abstractNumId w:val="16"/>
  </w:num>
  <w:num w:numId="30">
    <w:abstractNumId w:val="32"/>
  </w:num>
  <w:num w:numId="31">
    <w:abstractNumId w:val="18"/>
  </w:num>
  <w:num w:numId="32">
    <w:abstractNumId w:val="30"/>
  </w:num>
  <w:num w:numId="33">
    <w:abstractNumId w:val="21"/>
  </w:num>
  <w:num w:numId="34">
    <w:abstractNumId w:val="13"/>
  </w:num>
  <w:num w:numId="35">
    <w:abstractNumId w:val="24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4AC"/>
    <w:rsid w:val="00006776"/>
    <w:rsid w:val="00016380"/>
    <w:rsid w:val="00021C80"/>
    <w:rsid w:val="00026B90"/>
    <w:rsid w:val="0003336D"/>
    <w:rsid w:val="00035735"/>
    <w:rsid w:val="00040CF9"/>
    <w:rsid w:val="00044500"/>
    <w:rsid w:val="00060DA7"/>
    <w:rsid w:val="00064B24"/>
    <w:rsid w:val="00065289"/>
    <w:rsid w:val="000773E2"/>
    <w:rsid w:val="000774F7"/>
    <w:rsid w:val="00097F55"/>
    <w:rsid w:val="000A01C7"/>
    <w:rsid w:val="000A206D"/>
    <w:rsid w:val="000A3E5F"/>
    <w:rsid w:val="000B3AA6"/>
    <w:rsid w:val="000B4397"/>
    <w:rsid w:val="000D26D1"/>
    <w:rsid w:val="000D5C97"/>
    <w:rsid w:val="000E4D43"/>
    <w:rsid w:val="000E7A7E"/>
    <w:rsid w:val="000F4DBE"/>
    <w:rsid w:val="000F5519"/>
    <w:rsid w:val="0010065E"/>
    <w:rsid w:val="00102B63"/>
    <w:rsid w:val="001035BA"/>
    <w:rsid w:val="00106E2A"/>
    <w:rsid w:val="00112C5C"/>
    <w:rsid w:val="00113F68"/>
    <w:rsid w:val="00126471"/>
    <w:rsid w:val="00137E57"/>
    <w:rsid w:val="0016269D"/>
    <w:rsid w:val="00165D1F"/>
    <w:rsid w:val="00170228"/>
    <w:rsid w:val="0018486E"/>
    <w:rsid w:val="001C2E3D"/>
    <w:rsid w:val="001C3695"/>
    <w:rsid w:val="001E2146"/>
    <w:rsid w:val="001E22F5"/>
    <w:rsid w:val="001E7937"/>
    <w:rsid w:val="001F08C6"/>
    <w:rsid w:val="001F4055"/>
    <w:rsid w:val="001F5A13"/>
    <w:rsid w:val="001F7396"/>
    <w:rsid w:val="002166DE"/>
    <w:rsid w:val="002263B0"/>
    <w:rsid w:val="00230879"/>
    <w:rsid w:val="00231C76"/>
    <w:rsid w:val="002533FA"/>
    <w:rsid w:val="00263C82"/>
    <w:rsid w:val="0027023F"/>
    <w:rsid w:val="00273FC4"/>
    <w:rsid w:val="00277CB3"/>
    <w:rsid w:val="00280395"/>
    <w:rsid w:val="00282A2D"/>
    <w:rsid w:val="002A1B25"/>
    <w:rsid w:val="002A286D"/>
    <w:rsid w:val="002A3786"/>
    <w:rsid w:val="002A5334"/>
    <w:rsid w:val="002C3D60"/>
    <w:rsid w:val="002C718B"/>
    <w:rsid w:val="002E15B5"/>
    <w:rsid w:val="002E7E24"/>
    <w:rsid w:val="002F22B4"/>
    <w:rsid w:val="002F5146"/>
    <w:rsid w:val="00303FE5"/>
    <w:rsid w:val="0030515D"/>
    <w:rsid w:val="003101CC"/>
    <w:rsid w:val="00314862"/>
    <w:rsid w:val="00333E1B"/>
    <w:rsid w:val="0036384C"/>
    <w:rsid w:val="00365BB9"/>
    <w:rsid w:val="00383878"/>
    <w:rsid w:val="003A2E4B"/>
    <w:rsid w:val="003A70D4"/>
    <w:rsid w:val="003B6F2E"/>
    <w:rsid w:val="003D1BD5"/>
    <w:rsid w:val="003D435E"/>
    <w:rsid w:val="003D47B9"/>
    <w:rsid w:val="003E6F4B"/>
    <w:rsid w:val="003E7078"/>
    <w:rsid w:val="003F3451"/>
    <w:rsid w:val="0040286A"/>
    <w:rsid w:val="00443BF7"/>
    <w:rsid w:val="00450120"/>
    <w:rsid w:val="0046248F"/>
    <w:rsid w:val="004666C0"/>
    <w:rsid w:val="00470FF3"/>
    <w:rsid w:val="00477399"/>
    <w:rsid w:val="00483769"/>
    <w:rsid w:val="00486D6B"/>
    <w:rsid w:val="00490DD1"/>
    <w:rsid w:val="004973DC"/>
    <w:rsid w:val="004A0EF0"/>
    <w:rsid w:val="004C3636"/>
    <w:rsid w:val="004F1EA9"/>
    <w:rsid w:val="004F4C9E"/>
    <w:rsid w:val="004F59A7"/>
    <w:rsid w:val="0051568C"/>
    <w:rsid w:val="00536833"/>
    <w:rsid w:val="00552448"/>
    <w:rsid w:val="00562E45"/>
    <w:rsid w:val="005655D7"/>
    <w:rsid w:val="0059078A"/>
    <w:rsid w:val="00592A65"/>
    <w:rsid w:val="00592AAA"/>
    <w:rsid w:val="005A396D"/>
    <w:rsid w:val="005D256F"/>
    <w:rsid w:val="00615A82"/>
    <w:rsid w:val="0063069C"/>
    <w:rsid w:val="00630E5B"/>
    <w:rsid w:val="00643576"/>
    <w:rsid w:val="0064409F"/>
    <w:rsid w:val="00647D25"/>
    <w:rsid w:val="006729F6"/>
    <w:rsid w:val="00680B13"/>
    <w:rsid w:val="006A6252"/>
    <w:rsid w:val="006B0DE5"/>
    <w:rsid w:val="006B7E97"/>
    <w:rsid w:val="006C7062"/>
    <w:rsid w:val="006D0569"/>
    <w:rsid w:val="006D06ED"/>
    <w:rsid w:val="006F3F5E"/>
    <w:rsid w:val="0070454A"/>
    <w:rsid w:val="00712713"/>
    <w:rsid w:val="007172E3"/>
    <w:rsid w:val="007218ED"/>
    <w:rsid w:val="00726F89"/>
    <w:rsid w:val="0073462E"/>
    <w:rsid w:val="007379A3"/>
    <w:rsid w:val="007416C0"/>
    <w:rsid w:val="00742CC2"/>
    <w:rsid w:val="00753EC6"/>
    <w:rsid w:val="00754133"/>
    <w:rsid w:val="007543F5"/>
    <w:rsid w:val="0076079C"/>
    <w:rsid w:val="007926D0"/>
    <w:rsid w:val="007C7514"/>
    <w:rsid w:val="007D2224"/>
    <w:rsid w:val="007E02EB"/>
    <w:rsid w:val="007F09AE"/>
    <w:rsid w:val="007F5B1D"/>
    <w:rsid w:val="00801931"/>
    <w:rsid w:val="00801F55"/>
    <w:rsid w:val="00807E4C"/>
    <w:rsid w:val="00816CC2"/>
    <w:rsid w:val="00830B85"/>
    <w:rsid w:val="00856D6C"/>
    <w:rsid w:val="0086308F"/>
    <w:rsid w:val="0086776C"/>
    <w:rsid w:val="00867C86"/>
    <w:rsid w:val="0087593B"/>
    <w:rsid w:val="00881185"/>
    <w:rsid w:val="00886772"/>
    <w:rsid w:val="00890795"/>
    <w:rsid w:val="008A09E0"/>
    <w:rsid w:val="008D0474"/>
    <w:rsid w:val="008E415A"/>
    <w:rsid w:val="008E6C6E"/>
    <w:rsid w:val="00905875"/>
    <w:rsid w:val="00925B9F"/>
    <w:rsid w:val="00953EEC"/>
    <w:rsid w:val="0096152D"/>
    <w:rsid w:val="00990F0D"/>
    <w:rsid w:val="009944B8"/>
    <w:rsid w:val="00997F41"/>
    <w:rsid w:val="009B3F59"/>
    <w:rsid w:val="009B4FAE"/>
    <w:rsid w:val="009B6D0E"/>
    <w:rsid w:val="009C4181"/>
    <w:rsid w:val="009D0F8B"/>
    <w:rsid w:val="009D11F9"/>
    <w:rsid w:val="009D5FD2"/>
    <w:rsid w:val="009E1C05"/>
    <w:rsid w:val="009E7EF8"/>
    <w:rsid w:val="009F4960"/>
    <w:rsid w:val="00A24929"/>
    <w:rsid w:val="00A25043"/>
    <w:rsid w:val="00A27A84"/>
    <w:rsid w:val="00A31CCB"/>
    <w:rsid w:val="00A34B33"/>
    <w:rsid w:val="00A36F59"/>
    <w:rsid w:val="00A6438C"/>
    <w:rsid w:val="00A66ED5"/>
    <w:rsid w:val="00A70C4F"/>
    <w:rsid w:val="00A74060"/>
    <w:rsid w:val="00A8046A"/>
    <w:rsid w:val="00A903DA"/>
    <w:rsid w:val="00A90795"/>
    <w:rsid w:val="00AB1D94"/>
    <w:rsid w:val="00AB7063"/>
    <w:rsid w:val="00AB7A43"/>
    <w:rsid w:val="00AC3E90"/>
    <w:rsid w:val="00AC437D"/>
    <w:rsid w:val="00AD25C7"/>
    <w:rsid w:val="00AE2D83"/>
    <w:rsid w:val="00AF444E"/>
    <w:rsid w:val="00AF4B02"/>
    <w:rsid w:val="00AF53D1"/>
    <w:rsid w:val="00AF7B6B"/>
    <w:rsid w:val="00B00686"/>
    <w:rsid w:val="00B04EA7"/>
    <w:rsid w:val="00B13E3B"/>
    <w:rsid w:val="00B243C0"/>
    <w:rsid w:val="00B412B4"/>
    <w:rsid w:val="00B47F11"/>
    <w:rsid w:val="00B61199"/>
    <w:rsid w:val="00B7068D"/>
    <w:rsid w:val="00B9474F"/>
    <w:rsid w:val="00BA335B"/>
    <w:rsid w:val="00BB3273"/>
    <w:rsid w:val="00BD2A75"/>
    <w:rsid w:val="00BD778F"/>
    <w:rsid w:val="00BE226C"/>
    <w:rsid w:val="00BE5768"/>
    <w:rsid w:val="00BF5234"/>
    <w:rsid w:val="00C003E0"/>
    <w:rsid w:val="00C1216E"/>
    <w:rsid w:val="00C13856"/>
    <w:rsid w:val="00C154AC"/>
    <w:rsid w:val="00C24C62"/>
    <w:rsid w:val="00C70E3A"/>
    <w:rsid w:val="00C723AA"/>
    <w:rsid w:val="00C76CAB"/>
    <w:rsid w:val="00C90668"/>
    <w:rsid w:val="00C90D16"/>
    <w:rsid w:val="00C90D58"/>
    <w:rsid w:val="00C90D9C"/>
    <w:rsid w:val="00C915C9"/>
    <w:rsid w:val="00C93C99"/>
    <w:rsid w:val="00CB5D72"/>
    <w:rsid w:val="00CB6E77"/>
    <w:rsid w:val="00CD7DDB"/>
    <w:rsid w:val="00CE5F83"/>
    <w:rsid w:val="00D07939"/>
    <w:rsid w:val="00D36E52"/>
    <w:rsid w:val="00D55745"/>
    <w:rsid w:val="00D55F5B"/>
    <w:rsid w:val="00D7592D"/>
    <w:rsid w:val="00DA0378"/>
    <w:rsid w:val="00DA41F9"/>
    <w:rsid w:val="00DA7037"/>
    <w:rsid w:val="00DA7218"/>
    <w:rsid w:val="00DB10F9"/>
    <w:rsid w:val="00DC7192"/>
    <w:rsid w:val="00DE694F"/>
    <w:rsid w:val="00DF4976"/>
    <w:rsid w:val="00E13B0E"/>
    <w:rsid w:val="00E308B7"/>
    <w:rsid w:val="00E32777"/>
    <w:rsid w:val="00E3771C"/>
    <w:rsid w:val="00E40143"/>
    <w:rsid w:val="00E45117"/>
    <w:rsid w:val="00E474FC"/>
    <w:rsid w:val="00E6256E"/>
    <w:rsid w:val="00E72DD1"/>
    <w:rsid w:val="00E826AF"/>
    <w:rsid w:val="00E83A57"/>
    <w:rsid w:val="00E848A0"/>
    <w:rsid w:val="00E93623"/>
    <w:rsid w:val="00E975AF"/>
    <w:rsid w:val="00EA3921"/>
    <w:rsid w:val="00EB0DFA"/>
    <w:rsid w:val="00EB1456"/>
    <w:rsid w:val="00EB6065"/>
    <w:rsid w:val="00EB63D9"/>
    <w:rsid w:val="00EE3D56"/>
    <w:rsid w:val="00F1393A"/>
    <w:rsid w:val="00F235ED"/>
    <w:rsid w:val="00F25A7B"/>
    <w:rsid w:val="00F34192"/>
    <w:rsid w:val="00F37A78"/>
    <w:rsid w:val="00F43874"/>
    <w:rsid w:val="00F60438"/>
    <w:rsid w:val="00F662D1"/>
    <w:rsid w:val="00F75048"/>
    <w:rsid w:val="00F76354"/>
    <w:rsid w:val="00F77DB2"/>
    <w:rsid w:val="00F81CBC"/>
    <w:rsid w:val="00F83A46"/>
    <w:rsid w:val="00FB262D"/>
    <w:rsid w:val="00FD0B7C"/>
    <w:rsid w:val="00FD4044"/>
    <w:rsid w:val="00FE00E7"/>
    <w:rsid w:val="00FF4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D5F951DA-67A0-470A-96B9-9614FDF04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A01C7"/>
  </w:style>
  <w:style w:type="paragraph" w:styleId="Titolo1">
    <w:name w:val="heading 1"/>
    <w:basedOn w:val="Normale"/>
    <w:next w:val="Normale"/>
    <w:link w:val="Titolo1Carattere"/>
    <w:qFormat/>
    <w:rsid w:val="002166D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nhideWhenUsed/>
    <w:qFormat/>
    <w:rsid w:val="002166D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A62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90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37E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7E57"/>
  </w:style>
  <w:style w:type="paragraph" w:styleId="Pidipagina">
    <w:name w:val="footer"/>
    <w:basedOn w:val="Normale"/>
    <w:link w:val="PidipaginaCarattere"/>
    <w:uiPriority w:val="99"/>
    <w:unhideWhenUsed/>
    <w:rsid w:val="00137E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7E57"/>
  </w:style>
  <w:style w:type="character" w:customStyle="1" w:styleId="Titolo1Carattere">
    <w:name w:val="Titolo 1 Carattere"/>
    <w:basedOn w:val="Carpredefinitoparagrafo"/>
    <w:link w:val="Titolo1"/>
    <w:rsid w:val="002166DE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2166DE"/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paragraph" w:customStyle="1" w:styleId="a">
    <w:basedOn w:val="Normale"/>
    <w:next w:val="Corpotesto"/>
    <w:link w:val="CorpodeltestoCarattere"/>
    <w:uiPriority w:val="99"/>
    <w:unhideWhenUsed/>
    <w:rsid w:val="002166DE"/>
    <w:pPr>
      <w:spacing w:after="120" w:line="240" w:lineRule="auto"/>
    </w:pPr>
    <w:rPr>
      <w:rFonts w:ascii="Times New Roman" w:eastAsia="Times New Roman" w:hAnsi="Times New Roman"/>
    </w:rPr>
  </w:style>
  <w:style w:type="character" w:customStyle="1" w:styleId="CorpodeltestoCarattere">
    <w:name w:val="Corpo del testo Carattere"/>
    <w:link w:val="a"/>
    <w:uiPriority w:val="99"/>
    <w:semiHidden/>
    <w:rsid w:val="002166DE"/>
    <w:rPr>
      <w:rFonts w:ascii="Times New Roman" w:eastAsia="Times New Roman" w:hAnsi="Times New Roman"/>
    </w:rPr>
  </w:style>
  <w:style w:type="paragraph" w:styleId="NormaleWeb">
    <w:name w:val="Normal (Web)"/>
    <w:basedOn w:val="Normale"/>
    <w:uiPriority w:val="99"/>
    <w:unhideWhenUsed/>
    <w:rsid w:val="00216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2166DE"/>
    <w:rPr>
      <w:b/>
      <w:bCs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166D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166DE"/>
  </w:style>
  <w:style w:type="paragraph" w:styleId="Corpodeltesto3">
    <w:name w:val="Body Text 3"/>
    <w:basedOn w:val="Normale"/>
    <w:link w:val="Corpodeltesto3Carattere"/>
    <w:uiPriority w:val="99"/>
    <w:unhideWhenUsed/>
    <w:rsid w:val="00060DA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060DA7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60DA7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FF4D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3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3695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925B9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table" w:styleId="Elencomedio1-Colore5">
    <w:name w:val="Medium List 1 Accent 5"/>
    <w:basedOn w:val="Tabellanormale"/>
    <w:uiPriority w:val="65"/>
    <w:rsid w:val="00925B9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A6252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603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76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958962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919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5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8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12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37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2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68010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single" w:sz="18" w:space="8" w:color="FFA500"/>
                                <w:left w:val="single" w:sz="18" w:space="8" w:color="FFA500"/>
                                <w:bottom w:val="single" w:sz="18" w:space="0" w:color="FFA500"/>
                                <w:right w:val="single" w:sz="18" w:space="8" w:color="FFA5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86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4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42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4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7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4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6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1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9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2348</Words>
  <Characters>13390</Characters>
  <Application>Microsoft Office Word</Application>
  <DocSecurity>0</DocSecurity>
  <Lines>111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Foucault</dc:creator>
  <cp:lastModifiedBy>Utente</cp:lastModifiedBy>
  <cp:revision>2</cp:revision>
  <cp:lastPrinted>2023-05-20T08:09:00Z</cp:lastPrinted>
  <dcterms:created xsi:type="dcterms:W3CDTF">2025-05-15T10:27:00Z</dcterms:created>
  <dcterms:modified xsi:type="dcterms:W3CDTF">2025-05-15T10:27:00Z</dcterms:modified>
</cp:coreProperties>
</file>